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58" w:rsidRPr="00914038" w:rsidRDefault="00FA4358" w:rsidP="002D76B7">
      <w:pPr>
        <w:spacing w:line="360" w:lineRule="auto"/>
        <w:jc w:val="center"/>
        <w:rPr>
          <w:b/>
          <w:szCs w:val="24"/>
        </w:rPr>
      </w:pPr>
      <w:bookmarkStart w:id="0" w:name="_GoBack"/>
      <w:bookmarkEnd w:id="0"/>
      <w:r w:rsidRPr="00914038">
        <w:rPr>
          <w:b/>
          <w:szCs w:val="24"/>
        </w:rPr>
        <w:t xml:space="preserve">Konzept zur Fachleistungsdifferenzierung Latein als zweite Fremdsprache </w:t>
      </w:r>
    </w:p>
    <w:p w:rsidR="00FA4358" w:rsidRPr="00914038" w:rsidRDefault="00FA4358" w:rsidP="002D76B7">
      <w:pPr>
        <w:spacing w:after="240" w:line="360" w:lineRule="auto"/>
        <w:jc w:val="center"/>
        <w:rPr>
          <w:b/>
          <w:szCs w:val="24"/>
        </w:rPr>
      </w:pPr>
      <w:r w:rsidRPr="00914038">
        <w:rPr>
          <w:b/>
          <w:szCs w:val="24"/>
        </w:rPr>
        <w:t>in den Klasse</w:t>
      </w:r>
      <w:r w:rsidR="006A6AAC">
        <w:rPr>
          <w:b/>
          <w:szCs w:val="24"/>
        </w:rPr>
        <w:t>n</w:t>
      </w:r>
      <w:r w:rsidRPr="00914038">
        <w:rPr>
          <w:b/>
          <w:szCs w:val="24"/>
        </w:rPr>
        <w:t xml:space="preserve"> 8 bis 10 an Integrierten Gesamtschulen</w:t>
      </w:r>
    </w:p>
    <w:p w:rsidR="00FA4358" w:rsidRDefault="00FA4358" w:rsidP="001233D9">
      <w:pPr>
        <w:spacing w:after="360" w:line="360" w:lineRule="auto"/>
        <w:jc w:val="center"/>
        <w:rPr>
          <w:b/>
          <w:szCs w:val="24"/>
        </w:rPr>
      </w:pPr>
      <w:r w:rsidRPr="00914038">
        <w:rPr>
          <w:b/>
          <w:szCs w:val="24"/>
        </w:rPr>
        <w:t>Schulprojekt ab dem Schuljahr 2017/2018 in Rheinland-Pfalz</w:t>
      </w:r>
    </w:p>
    <w:p w:rsidR="00C7574C" w:rsidRPr="00914038" w:rsidRDefault="00C7574C" w:rsidP="001233D9">
      <w:pPr>
        <w:spacing w:after="360" w:line="360" w:lineRule="auto"/>
        <w:jc w:val="center"/>
        <w:rPr>
          <w:b/>
          <w:szCs w:val="24"/>
        </w:rPr>
      </w:pPr>
      <w:r>
        <w:rPr>
          <w:szCs w:val="24"/>
        </w:rPr>
        <w:t xml:space="preserve">- überarbeitete Fassung; Stand: </w:t>
      </w:r>
      <w:r w:rsidR="0033187F">
        <w:rPr>
          <w:szCs w:val="24"/>
        </w:rPr>
        <w:t>7.8</w:t>
      </w:r>
      <w:r w:rsidR="00532417">
        <w:rPr>
          <w:szCs w:val="24"/>
        </w:rPr>
        <w:t>.2019</w:t>
      </w:r>
      <w:r>
        <w:rPr>
          <w:szCs w:val="24"/>
        </w:rPr>
        <w:t xml:space="preserve"> -</w:t>
      </w:r>
    </w:p>
    <w:p w:rsidR="00FA4358" w:rsidRPr="00914038" w:rsidRDefault="00FA4358" w:rsidP="002D76B7">
      <w:pPr>
        <w:tabs>
          <w:tab w:val="left" w:pos="720"/>
        </w:tabs>
        <w:spacing w:after="120" w:line="360" w:lineRule="auto"/>
        <w:rPr>
          <w:b/>
          <w:szCs w:val="24"/>
        </w:rPr>
      </w:pPr>
      <w:r w:rsidRPr="00914038">
        <w:rPr>
          <w:b/>
          <w:szCs w:val="24"/>
        </w:rPr>
        <w:t>I.</w:t>
      </w:r>
      <w:r w:rsidRPr="00914038">
        <w:rPr>
          <w:b/>
          <w:szCs w:val="24"/>
        </w:rPr>
        <w:tab/>
        <w:t>Grundlagen</w:t>
      </w:r>
    </w:p>
    <w:p w:rsidR="00FA4358" w:rsidRPr="00914038" w:rsidRDefault="00FA4358" w:rsidP="002D76B7">
      <w:pPr>
        <w:spacing w:after="120" w:line="360" w:lineRule="auto"/>
        <w:rPr>
          <w:szCs w:val="24"/>
        </w:rPr>
      </w:pPr>
      <w:r w:rsidRPr="00914038">
        <w:rPr>
          <w:szCs w:val="24"/>
        </w:rPr>
        <w:t xml:space="preserve">Ausgangspunkt und zugleich rechtliche Grundlage des Schulprojektes ist die in der Übergreifenden Schulordnung § 26 Abs. 3 verankerte Option einer Fachleistungsdifferenzierung im Wahlpflichtfach zweite Fremdsprache an Integrierten Gesamtschulen. Darin heißt es: „Zu Beginn der Klassenstufe 8 </w:t>
      </w:r>
      <w:r w:rsidR="00C7574C">
        <w:rPr>
          <w:szCs w:val="24"/>
        </w:rPr>
        <w:t xml:space="preserve">oder 9 </w:t>
      </w:r>
      <w:r w:rsidRPr="00914038">
        <w:rPr>
          <w:szCs w:val="24"/>
        </w:rPr>
        <w:t>kann die zweite Fremdsprache als Wahlpflichtfach auf den Leistungsebene</w:t>
      </w:r>
      <w:r w:rsidR="00C7574C">
        <w:rPr>
          <w:szCs w:val="24"/>
        </w:rPr>
        <w:t>n E1 und E2</w:t>
      </w:r>
      <w:r w:rsidRPr="00914038">
        <w:rPr>
          <w:szCs w:val="24"/>
        </w:rPr>
        <w:t xml:space="preserve"> unterrichtet werden“. Von dieser Möglichkeit wird für das Fach Französisch Gebrauch gemacht, da es auch an der Realschule plus als Wahlpflichtfach angeboten wird. Für das Fach Latein hingegen, das ausschließlich im gymnasialen Bildungsgang unterrichtet wird, erschien bisher eine Differenzierung auf zwei Leistungsebenen verzichtbar.</w:t>
      </w:r>
    </w:p>
    <w:p w:rsidR="00FA4358" w:rsidRPr="00914038" w:rsidRDefault="00FA4358" w:rsidP="002D76B7">
      <w:pPr>
        <w:spacing w:after="120" w:line="360" w:lineRule="auto"/>
        <w:rPr>
          <w:szCs w:val="24"/>
        </w:rPr>
      </w:pPr>
      <w:r w:rsidRPr="00914038">
        <w:rPr>
          <w:szCs w:val="24"/>
        </w:rPr>
        <w:t>So blieb für das Fach Latein ein Instrument ungenutzt, das vor dem Hintergrund der Heterogenität von Lerngruppen vielfältige Möglichkeiten der Differenzierung eröffnet. Durch den Unterricht auf zwei Leistungsebenen soll sowohl unter pädagogischen als auch unter fachlichen und didaktisch-methodischen Aspekten fördernd und fordernd auf die individuellen Lernvoraussetzungen der Schülerinnen und Schüler eingegangen werden.</w:t>
      </w:r>
    </w:p>
    <w:p w:rsidR="00FA4358" w:rsidRPr="00B5558F" w:rsidRDefault="00FA4358" w:rsidP="002D76B7">
      <w:pPr>
        <w:spacing w:after="120" w:line="360" w:lineRule="auto"/>
        <w:rPr>
          <w:szCs w:val="24"/>
        </w:rPr>
      </w:pPr>
      <w:r w:rsidRPr="00914038">
        <w:rPr>
          <w:szCs w:val="24"/>
        </w:rPr>
        <w:t>Steigende Schülerzahlen - auch in Proportion zur Gesamtschülerzahl – belegen das Interesse an Latein an Integrierten Gesamtschulen in Rheinland-Pfalz. Bislang zeigt sich dieser Zuwachs insbesondere in den Latein IV-Kursen der Oberstufe. Durch den Unterricht auf zwei Leistungsebenen soll auch das Angebot des Bildungsgangs La</w:t>
      </w:r>
      <w:r w:rsidRPr="00B5558F">
        <w:rPr>
          <w:szCs w:val="24"/>
        </w:rPr>
        <w:t>tein</w:t>
      </w:r>
      <w:r w:rsidRPr="00B5558F">
        <w:rPr>
          <w:szCs w:val="24"/>
          <w:vertAlign w:val="subscript"/>
        </w:rPr>
        <w:t> </w:t>
      </w:r>
      <w:r w:rsidRPr="00B5558F">
        <w:rPr>
          <w:szCs w:val="24"/>
        </w:rPr>
        <w:t xml:space="preserve">II </w:t>
      </w:r>
      <w:r w:rsidR="0033187F" w:rsidRPr="00B5558F">
        <w:rPr>
          <w:szCs w:val="24"/>
        </w:rPr>
        <w:t xml:space="preserve">(Latein als WPF ab Klasse 6) </w:t>
      </w:r>
      <w:r w:rsidRPr="00B5558F">
        <w:rPr>
          <w:szCs w:val="24"/>
        </w:rPr>
        <w:t>an Attraktivität gewinnen.</w:t>
      </w:r>
    </w:p>
    <w:p w:rsidR="00FA4358" w:rsidRPr="00914038" w:rsidRDefault="00FA4358" w:rsidP="002D76B7">
      <w:pPr>
        <w:spacing w:after="120" w:line="360" w:lineRule="auto"/>
        <w:rPr>
          <w:szCs w:val="24"/>
        </w:rPr>
      </w:pPr>
      <w:r w:rsidRPr="00914038">
        <w:rPr>
          <w:szCs w:val="24"/>
        </w:rPr>
        <w:t>Um das erkennbare Motivationspotenzial für die Sprache Latein auch bei zunehmend komplexen Anforderungen zu erhalten, bietet die Fachleistungsdifferenzierung, für die das vorliegende Konzept erarbeitet wurde, eine Chance, die dem Gymnasium bei durchaus vergleichbaren Herausforderungen nicht zur Verfügung steht. Gleichwohl ergeben sich aus dem Schulprojekt Möglichkeiten, Erkenntnisse für die im Gymnasium in vielen Facetten erprobte Binnendifferenzierung zu gewinnen.</w:t>
      </w:r>
    </w:p>
    <w:p w:rsidR="00FA4358" w:rsidRPr="00914038" w:rsidRDefault="00FA4358" w:rsidP="002D76B7">
      <w:pPr>
        <w:spacing w:after="120" w:line="360" w:lineRule="auto"/>
        <w:rPr>
          <w:szCs w:val="24"/>
        </w:rPr>
      </w:pPr>
      <w:r w:rsidRPr="00914038">
        <w:rPr>
          <w:szCs w:val="24"/>
        </w:rPr>
        <w:lastRenderedPageBreak/>
        <w:t xml:space="preserve">Nach einem in den ersten beiden Lernjahren erworbenen sprachlichen Grundstock konzentriert sich ab Klassenstufe 8 das Leistungsniveau </w:t>
      </w:r>
      <w:r w:rsidR="00C7574C">
        <w:rPr>
          <w:szCs w:val="24"/>
        </w:rPr>
        <w:t xml:space="preserve">E1 </w:t>
      </w:r>
      <w:r w:rsidRPr="00914038">
        <w:rPr>
          <w:szCs w:val="24"/>
        </w:rPr>
        <w:t xml:space="preserve">darauf, das weitere Erlernen der Sprache auf Kernbereiche und konstitutive sprachliche Strukturen des Lateinischen einzugrenzen. Dazu werden unter anderem für diese Leistungsebene geeignete Zugänge zur lateinischen Sprache entwickelt sowie entsprechend aufbereitete Texte und passgenaue Erschließungstechniken eingesetzt. In der Anfangslektüre sollen z.B. Sprachbeobachtung und die Arbeit mit bilingualen Texten in größerem Umfang zur Anwendung kommen. Eine grundsätzliche Entlastung des Unterrichts besteht darin, dass das Ziel der selbstständigen Lektüre lateinischer Originaltexte, wie es der Lehrplan </w:t>
      </w:r>
      <w:r w:rsidRPr="00B5558F">
        <w:rPr>
          <w:szCs w:val="24"/>
        </w:rPr>
        <w:t xml:space="preserve">Latein </w:t>
      </w:r>
      <w:r w:rsidR="0033187F" w:rsidRPr="00B5558F">
        <w:rPr>
          <w:szCs w:val="24"/>
        </w:rPr>
        <w:t xml:space="preserve">mit Blick auf den Latinumsstandard </w:t>
      </w:r>
      <w:r w:rsidRPr="00B5558F">
        <w:rPr>
          <w:szCs w:val="24"/>
        </w:rPr>
        <w:t xml:space="preserve">vorsieht, auf </w:t>
      </w:r>
      <w:r w:rsidRPr="00914038">
        <w:rPr>
          <w:szCs w:val="24"/>
        </w:rPr>
        <w:t xml:space="preserve">der Leistungsebene </w:t>
      </w:r>
      <w:r w:rsidR="00C7574C">
        <w:rPr>
          <w:szCs w:val="24"/>
        </w:rPr>
        <w:t xml:space="preserve">E1 </w:t>
      </w:r>
      <w:r w:rsidRPr="00914038">
        <w:rPr>
          <w:szCs w:val="24"/>
        </w:rPr>
        <w:t>bis zum Ende der Klassenstufe 10 nicht angestrebt wird.</w:t>
      </w:r>
    </w:p>
    <w:p w:rsidR="00FA4358" w:rsidRPr="00914038" w:rsidRDefault="00FA4358" w:rsidP="002D76B7">
      <w:pPr>
        <w:spacing w:after="120" w:line="360" w:lineRule="auto"/>
        <w:rPr>
          <w:szCs w:val="24"/>
        </w:rPr>
      </w:pPr>
      <w:r w:rsidRPr="00914038">
        <w:rPr>
          <w:szCs w:val="24"/>
        </w:rPr>
        <w:t xml:space="preserve">Daher erfüllen Schülerinnen und Schüler, die die Klassenstufe 10 auf dem Leistungsniveau </w:t>
      </w:r>
      <w:r w:rsidR="00C7574C">
        <w:rPr>
          <w:szCs w:val="24"/>
        </w:rPr>
        <w:t xml:space="preserve">E1 </w:t>
      </w:r>
      <w:r w:rsidRPr="00914038">
        <w:rPr>
          <w:szCs w:val="24"/>
        </w:rPr>
        <w:t xml:space="preserve">abschließen, die Voraussetzungen für die Zuerkennung des Latinums nicht. Gleichwohl wird die Belegverpflichtung einer zweiten Fremdsprache für die Oberstufe durch den ab Klassenstufe 6 durchgängig besuchten Lateinunterricht erfüllt. Anschließend kann die Fortsetzung des Lateinunterrichts in der Oberstufe für Schülerinnen und Schüler angeboten werden, die Latein aus Interesse weiter fortführen, den Anschluss an die Leistungsebene </w:t>
      </w:r>
      <w:r w:rsidR="00C7574C">
        <w:rPr>
          <w:szCs w:val="24"/>
        </w:rPr>
        <w:t xml:space="preserve">E2 </w:t>
      </w:r>
      <w:r w:rsidRPr="00914038">
        <w:rPr>
          <w:szCs w:val="24"/>
        </w:rPr>
        <w:t>erreichen und damit die Latinums</w:t>
      </w:r>
      <w:r w:rsidRPr="00914038">
        <w:rPr>
          <w:szCs w:val="24"/>
        </w:rPr>
        <w:softHyphen/>
        <w:t>option wahrnehmen wollen.</w:t>
      </w:r>
    </w:p>
    <w:p w:rsidR="00FA4358" w:rsidRPr="00914038" w:rsidRDefault="00FA4358" w:rsidP="007E0B2B">
      <w:pPr>
        <w:spacing w:after="120" w:line="360" w:lineRule="auto"/>
        <w:rPr>
          <w:szCs w:val="24"/>
        </w:rPr>
      </w:pPr>
      <w:r w:rsidRPr="00914038">
        <w:rPr>
          <w:szCs w:val="24"/>
        </w:rPr>
        <w:t xml:space="preserve">Intention des Projektes ist es in gleicher Weise, den Schülerinnen und Schülern der Leistungsebene </w:t>
      </w:r>
      <w:r w:rsidR="00C7574C">
        <w:rPr>
          <w:szCs w:val="24"/>
        </w:rPr>
        <w:t xml:space="preserve">E2 </w:t>
      </w:r>
      <w:r w:rsidRPr="00914038">
        <w:rPr>
          <w:szCs w:val="24"/>
        </w:rPr>
        <w:t>durch die Fachleistungsdifferenzierung einen Unterricht anzubieten, der ihren individuellen Fähigkeiten entspricht.</w:t>
      </w:r>
    </w:p>
    <w:p w:rsidR="007E0B2B" w:rsidRPr="00914038" w:rsidRDefault="007E0B2B" w:rsidP="002D76B7">
      <w:pPr>
        <w:spacing w:line="360" w:lineRule="auto"/>
        <w:rPr>
          <w:szCs w:val="24"/>
        </w:rPr>
      </w:pPr>
      <w:r>
        <w:rPr>
          <w:szCs w:val="24"/>
        </w:rPr>
        <w:t xml:space="preserve">Das Projekt ist ohne </w:t>
      </w:r>
      <w:r w:rsidRPr="009D26B2">
        <w:rPr>
          <w:szCs w:val="24"/>
        </w:rPr>
        <w:t>Zuweisun</w:t>
      </w:r>
      <w:r>
        <w:rPr>
          <w:szCs w:val="24"/>
        </w:rPr>
        <w:t xml:space="preserve">g </w:t>
      </w:r>
      <w:r w:rsidRPr="009D26B2">
        <w:rPr>
          <w:szCs w:val="24"/>
        </w:rPr>
        <w:t>zusätzliche</w:t>
      </w:r>
      <w:r>
        <w:rPr>
          <w:szCs w:val="24"/>
        </w:rPr>
        <w:t>r Lehrerwochenstunden über äußere Differenzierung innerhalb einer Lerngruppe durchführbar.</w:t>
      </w:r>
    </w:p>
    <w:p w:rsidR="00FA4358" w:rsidRPr="00914038" w:rsidRDefault="00FA4358" w:rsidP="002D76B7">
      <w:pPr>
        <w:spacing w:line="360" w:lineRule="auto"/>
        <w:rPr>
          <w:szCs w:val="24"/>
        </w:rPr>
      </w:pPr>
    </w:p>
    <w:p w:rsidR="00FA4358" w:rsidRPr="00914038" w:rsidRDefault="00FA4358" w:rsidP="002D76B7">
      <w:pPr>
        <w:tabs>
          <w:tab w:val="left" w:pos="720"/>
        </w:tabs>
        <w:spacing w:after="120" w:line="360" w:lineRule="auto"/>
        <w:rPr>
          <w:b/>
          <w:szCs w:val="24"/>
        </w:rPr>
      </w:pPr>
      <w:r w:rsidRPr="00914038">
        <w:rPr>
          <w:b/>
          <w:szCs w:val="24"/>
        </w:rPr>
        <w:t>II.</w:t>
      </w:r>
      <w:r w:rsidRPr="00914038">
        <w:rPr>
          <w:b/>
          <w:szCs w:val="24"/>
        </w:rPr>
        <w:tab/>
        <w:t>Arbeitsfelder</w:t>
      </w:r>
    </w:p>
    <w:p w:rsidR="00576D50" w:rsidRPr="00B5558F" w:rsidRDefault="0054436A" w:rsidP="002D76B7">
      <w:pPr>
        <w:widowControl w:val="0"/>
        <w:numPr>
          <w:ilvl w:val="0"/>
          <w:numId w:val="3"/>
        </w:numPr>
        <w:autoSpaceDE w:val="0"/>
        <w:autoSpaceDN w:val="0"/>
        <w:adjustRightInd w:val="0"/>
        <w:spacing w:after="60" w:line="360" w:lineRule="auto"/>
        <w:rPr>
          <w:szCs w:val="24"/>
        </w:rPr>
      </w:pPr>
      <w:r>
        <w:rPr>
          <w:szCs w:val="24"/>
        </w:rPr>
        <w:t>i</w:t>
      </w:r>
      <w:r w:rsidRPr="00914038">
        <w:rPr>
          <w:szCs w:val="24"/>
        </w:rPr>
        <w:t>n den Klassenstufe</w:t>
      </w:r>
      <w:r>
        <w:rPr>
          <w:szCs w:val="24"/>
        </w:rPr>
        <w:t>n</w:t>
      </w:r>
      <w:r w:rsidRPr="00914038">
        <w:rPr>
          <w:szCs w:val="24"/>
        </w:rPr>
        <w:t xml:space="preserve"> 6 und 7</w:t>
      </w:r>
      <w:r>
        <w:rPr>
          <w:szCs w:val="24"/>
        </w:rPr>
        <w:t>:</w:t>
      </w:r>
      <w:r w:rsidRPr="00914038">
        <w:rPr>
          <w:szCs w:val="24"/>
        </w:rPr>
        <w:t xml:space="preserve"> </w:t>
      </w:r>
      <w:r>
        <w:rPr>
          <w:szCs w:val="24"/>
        </w:rPr>
        <w:t xml:space="preserve">Schaffung und Sicherung der </w:t>
      </w:r>
      <w:r w:rsidRPr="00914038">
        <w:rPr>
          <w:szCs w:val="24"/>
        </w:rPr>
        <w:t>Grundlagen da</w:t>
      </w:r>
      <w:r>
        <w:rPr>
          <w:szCs w:val="24"/>
        </w:rPr>
        <w:t>für</w:t>
      </w:r>
      <w:r w:rsidRPr="00914038">
        <w:rPr>
          <w:szCs w:val="24"/>
        </w:rPr>
        <w:t xml:space="preserve">, </w:t>
      </w:r>
      <w:r>
        <w:rPr>
          <w:szCs w:val="24"/>
        </w:rPr>
        <w:t xml:space="preserve">dass die Schülerinnen und Schüler </w:t>
      </w:r>
      <w:r w:rsidRPr="00914038">
        <w:rPr>
          <w:szCs w:val="24"/>
        </w:rPr>
        <w:t>in den späteren Klassenstufen auch auf der höheren Leistungsebene erfolg</w:t>
      </w:r>
      <w:r>
        <w:rPr>
          <w:szCs w:val="24"/>
        </w:rPr>
        <w:t xml:space="preserve">reich sein </w:t>
      </w:r>
      <w:r w:rsidRPr="00914038">
        <w:rPr>
          <w:szCs w:val="24"/>
        </w:rPr>
        <w:t xml:space="preserve">können </w:t>
      </w:r>
      <w:r w:rsidR="00576D50" w:rsidRPr="00914038">
        <w:rPr>
          <w:szCs w:val="24"/>
        </w:rPr>
        <w:t xml:space="preserve">(ohne </w:t>
      </w:r>
      <w:r w:rsidR="00576D50" w:rsidRPr="00B5558F">
        <w:rPr>
          <w:szCs w:val="24"/>
        </w:rPr>
        <w:t xml:space="preserve">Fachleistungsdifferenzierung, aber </w:t>
      </w:r>
      <w:r w:rsidR="0033187F" w:rsidRPr="00B5558F">
        <w:rPr>
          <w:szCs w:val="24"/>
        </w:rPr>
        <w:t xml:space="preserve">ggf. </w:t>
      </w:r>
      <w:r w:rsidR="00576D50" w:rsidRPr="00B5558F">
        <w:rPr>
          <w:szCs w:val="24"/>
        </w:rPr>
        <w:t>mit binnendifferenzierenden Maßnahmen</w:t>
      </w:r>
      <w:r w:rsidRPr="00B5558F">
        <w:rPr>
          <w:szCs w:val="24"/>
        </w:rPr>
        <w:t>)</w:t>
      </w:r>
    </w:p>
    <w:p w:rsidR="00576D50" w:rsidRPr="00B5558F" w:rsidRDefault="0033187F" w:rsidP="002D76B7">
      <w:pPr>
        <w:widowControl w:val="0"/>
        <w:numPr>
          <w:ilvl w:val="0"/>
          <w:numId w:val="3"/>
        </w:numPr>
        <w:autoSpaceDE w:val="0"/>
        <w:autoSpaceDN w:val="0"/>
        <w:adjustRightInd w:val="0"/>
        <w:spacing w:after="60" w:line="360" w:lineRule="auto"/>
        <w:rPr>
          <w:szCs w:val="24"/>
        </w:rPr>
      </w:pPr>
      <w:r w:rsidRPr="00B5558F">
        <w:rPr>
          <w:szCs w:val="24"/>
        </w:rPr>
        <w:t xml:space="preserve">ab Klasse 8: </w:t>
      </w:r>
      <w:r w:rsidR="00576D50" w:rsidRPr="00B5558F">
        <w:rPr>
          <w:szCs w:val="24"/>
        </w:rPr>
        <w:t>angemessene Reduzierung der Lerninhalte für die Leistungsebene</w:t>
      </w:r>
      <w:r w:rsidR="00C7574C" w:rsidRPr="00B5558F">
        <w:rPr>
          <w:szCs w:val="24"/>
        </w:rPr>
        <w:t xml:space="preserve"> E1</w:t>
      </w:r>
    </w:p>
    <w:p w:rsidR="00FA4358" w:rsidRDefault="00576D50" w:rsidP="00576D50">
      <w:pPr>
        <w:widowControl w:val="0"/>
        <w:numPr>
          <w:ilvl w:val="0"/>
          <w:numId w:val="3"/>
        </w:numPr>
        <w:autoSpaceDE w:val="0"/>
        <w:autoSpaceDN w:val="0"/>
        <w:adjustRightInd w:val="0"/>
        <w:spacing w:after="60" w:line="360" w:lineRule="auto"/>
        <w:rPr>
          <w:szCs w:val="24"/>
        </w:rPr>
      </w:pPr>
      <w:r w:rsidRPr="0054436A">
        <w:rPr>
          <w:szCs w:val="24"/>
        </w:rPr>
        <w:lastRenderedPageBreak/>
        <w:t>Gewährleistung der Durchlässigkeit</w:t>
      </w:r>
    </w:p>
    <w:p w:rsidR="0054436A" w:rsidRDefault="0054436A" w:rsidP="00576D50">
      <w:pPr>
        <w:widowControl w:val="0"/>
        <w:numPr>
          <w:ilvl w:val="0"/>
          <w:numId w:val="3"/>
        </w:numPr>
        <w:autoSpaceDE w:val="0"/>
        <w:autoSpaceDN w:val="0"/>
        <w:adjustRightInd w:val="0"/>
        <w:spacing w:after="60" w:line="360" w:lineRule="auto"/>
        <w:rPr>
          <w:szCs w:val="24"/>
        </w:rPr>
      </w:pPr>
      <w:r>
        <w:rPr>
          <w:szCs w:val="24"/>
        </w:rPr>
        <w:t xml:space="preserve">Erarbeitung geeigneter Unterrichtsformen und </w:t>
      </w:r>
      <w:r w:rsidR="005E6691">
        <w:rPr>
          <w:szCs w:val="24"/>
        </w:rPr>
        <w:t>-</w:t>
      </w:r>
      <w:r>
        <w:rPr>
          <w:szCs w:val="24"/>
        </w:rPr>
        <w:t>methoden</w:t>
      </w:r>
    </w:p>
    <w:p w:rsidR="0054436A" w:rsidRPr="0054436A" w:rsidRDefault="0054436A" w:rsidP="00576D50">
      <w:pPr>
        <w:widowControl w:val="0"/>
        <w:numPr>
          <w:ilvl w:val="0"/>
          <w:numId w:val="3"/>
        </w:numPr>
        <w:autoSpaceDE w:val="0"/>
        <w:autoSpaceDN w:val="0"/>
        <w:adjustRightInd w:val="0"/>
        <w:spacing w:after="60" w:line="360" w:lineRule="auto"/>
        <w:rPr>
          <w:szCs w:val="24"/>
        </w:rPr>
      </w:pPr>
      <w:r w:rsidRPr="00914038">
        <w:rPr>
          <w:szCs w:val="24"/>
        </w:rPr>
        <w:t>Erarbeitung von Möglichkeiten zur differenzierten Leistungsmessung</w:t>
      </w:r>
    </w:p>
    <w:p w:rsidR="00F7238F" w:rsidRPr="007E0B2B" w:rsidRDefault="0054436A" w:rsidP="007E0B2B">
      <w:pPr>
        <w:widowControl w:val="0"/>
        <w:numPr>
          <w:ilvl w:val="0"/>
          <w:numId w:val="3"/>
        </w:numPr>
        <w:autoSpaceDE w:val="0"/>
        <w:autoSpaceDN w:val="0"/>
        <w:adjustRightInd w:val="0"/>
        <w:spacing w:after="60" w:line="360" w:lineRule="auto"/>
        <w:rPr>
          <w:b/>
          <w:szCs w:val="24"/>
        </w:rPr>
      </w:pPr>
      <w:r w:rsidRPr="00F7238F">
        <w:rPr>
          <w:szCs w:val="24"/>
        </w:rPr>
        <w:t>Anpassung der</w:t>
      </w:r>
      <w:r w:rsidR="00FA4358" w:rsidRPr="00F7238F">
        <w:rPr>
          <w:szCs w:val="24"/>
        </w:rPr>
        <w:t xml:space="preserve"> Beratung vor der Wahl des Wahlpflichtfa</w:t>
      </w:r>
      <w:r w:rsidR="00F7238F">
        <w:rPr>
          <w:szCs w:val="24"/>
        </w:rPr>
        <w:t>ches</w:t>
      </w:r>
    </w:p>
    <w:p w:rsidR="007E0B2B" w:rsidRPr="00F7238F" w:rsidRDefault="007E0B2B" w:rsidP="00F7238F">
      <w:pPr>
        <w:widowControl w:val="0"/>
        <w:numPr>
          <w:ilvl w:val="0"/>
          <w:numId w:val="3"/>
        </w:numPr>
        <w:autoSpaceDE w:val="0"/>
        <w:autoSpaceDN w:val="0"/>
        <w:adjustRightInd w:val="0"/>
        <w:spacing w:after="360" w:line="360" w:lineRule="auto"/>
        <w:rPr>
          <w:b/>
          <w:szCs w:val="24"/>
        </w:rPr>
      </w:pPr>
      <w:r w:rsidRPr="00914038">
        <w:rPr>
          <w:szCs w:val="24"/>
        </w:rPr>
        <w:t xml:space="preserve">Übertragungsoptionen auf das </w:t>
      </w:r>
      <w:r>
        <w:rPr>
          <w:szCs w:val="24"/>
        </w:rPr>
        <w:t xml:space="preserve">Gymnasium im Bereich der </w:t>
      </w:r>
      <w:r w:rsidRPr="00914038">
        <w:rPr>
          <w:szCs w:val="24"/>
        </w:rPr>
        <w:t>Bin</w:t>
      </w:r>
      <w:r w:rsidRPr="00914038">
        <w:rPr>
          <w:szCs w:val="24"/>
        </w:rPr>
        <w:softHyphen/>
        <w:t>nen</w:t>
      </w:r>
      <w:r>
        <w:rPr>
          <w:szCs w:val="24"/>
        </w:rPr>
        <w:softHyphen/>
        <w:t>differenzierung (ohne Auswirkung auf die Latinumsregelung)</w:t>
      </w:r>
    </w:p>
    <w:p w:rsidR="00FA4358" w:rsidRPr="00E43036" w:rsidRDefault="007E0B2B" w:rsidP="007E0B2B">
      <w:pPr>
        <w:widowControl w:val="0"/>
        <w:tabs>
          <w:tab w:val="left" w:pos="709"/>
        </w:tabs>
        <w:autoSpaceDE w:val="0"/>
        <w:autoSpaceDN w:val="0"/>
        <w:adjustRightInd w:val="0"/>
        <w:spacing w:after="120" w:line="360" w:lineRule="auto"/>
        <w:rPr>
          <w:b/>
          <w:color w:val="FF0000"/>
          <w:szCs w:val="24"/>
        </w:rPr>
      </w:pPr>
      <w:r w:rsidRPr="00B5558F">
        <w:rPr>
          <w:b/>
          <w:szCs w:val="24"/>
        </w:rPr>
        <w:t>III.</w:t>
      </w:r>
      <w:r w:rsidRPr="00B5558F">
        <w:rPr>
          <w:b/>
          <w:szCs w:val="24"/>
        </w:rPr>
        <w:tab/>
      </w:r>
      <w:r w:rsidR="00EB6991" w:rsidRPr="00B5558F">
        <w:rPr>
          <w:b/>
          <w:szCs w:val="24"/>
        </w:rPr>
        <w:t>Organisatorische Umsetzung</w:t>
      </w:r>
    </w:p>
    <w:p w:rsidR="00055AC2" w:rsidRPr="00F7238F" w:rsidRDefault="00055AC2" w:rsidP="007E0B2B">
      <w:pPr>
        <w:widowControl w:val="0"/>
        <w:tabs>
          <w:tab w:val="left" w:pos="709"/>
        </w:tabs>
        <w:autoSpaceDE w:val="0"/>
        <w:autoSpaceDN w:val="0"/>
        <w:adjustRightInd w:val="0"/>
        <w:spacing w:after="120" w:line="360" w:lineRule="auto"/>
        <w:rPr>
          <w:b/>
          <w:szCs w:val="24"/>
        </w:rPr>
      </w:pPr>
      <w:r>
        <w:rPr>
          <w:b/>
          <w:szCs w:val="24"/>
        </w:rPr>
        <w:t>1.</w:t>
      </w:r>
      <w:r>
        <w:rPr>
          <w:b/>
          <w:szCs w:val="24"/>
        </w:rPr>
        <w:tab/>
        <w:t>Vorbereitung und Start des Projekts 2016-2018</w:t>
      </w:r>
    </w:p>
    <w:p w:rsidR="00D211C8" w:rsidRDefault="00FA4358" w:rsidP="0033187F">
      <w:pPr>
        <w:widowControl w:val="0"/>
        <w:numPr>
          <w:ilvl w:val="0"/>
          <w:numId w:val="4"/>
        </w:numPr>
        <w:tabs>
          <w:tab w:val="num" w:pos="1560"/>
        </w:tabs>
        <w:autoSpaceDE w:val="0"/>
        <w:autoSpaceDN w:val="0"/>
        <w:adjustRightInd w:val="0"/>
        <w:spacing w:line="360" w:lineRule="auto"/>
        <w:rPr>
          <w:szCs w:val="24"/>
        </w:rPr>
      </w:pPr>
      <w:r w:rsidRPr="0033187F">
        <w:rPr>
          <w:szCs w:val="24"/>
        </w:rPr>
        <w:t>Arbeitskreis zur Erarbeitung des Konzepts</w:t>
      </w:r>
      <w:r w:rsidR="0033187F" w:rsidRPr="0033187F">
        <w:rPr>
          <w:szCs w:val="24"/>
        </w:rPr>
        <w:t xml:space="preserve"> (</w:t>
      </w:r>
      <w:r w:rsidR="00D211C8">
        <w:rPr>
          <w:szCs w:val="24"/>
        </w:rPr>
        <w:t>konstituierende Sitzung am</w:t>
      </w:r>
    </w:p>
    <w:p w:rsidR="00FA4358" w:rsidRPr="0033187F" w:rsidRDefault="00FA4358" w:rsidP="00D211C8">
      <w:pPr>
        <w:widowControl w:val="0"/>
        <w:tabs>
          <w:tab w:val="num" w:pos="1560"/>
        </w:tabs>
        <w:autoSpaceDE w:val="0"/>
        <w:autoSpaceDN w:val="0"/>
        <w:adjustRightInd w:val="0"/>
        <w:spacing w:line="360" w:lineRule="auto"/>
        <w:ind w:left="1077"/>
        <w:rPr>
          <w:szCs w:val="24"/>
        </w:rPr>
      </w:pPr>
      <w:r w:rsidRPr="0033187F">
        <w:rPr>
          <w:szCs w:val="24"/>
        </w:rPr>
        <w:t>3.</w:t>
      </w:r>
      <w:r w:rsidR="001A7496" w:rsidRPr="0033187F">
        <w:rPr>
          <w:szCs w:val="24"/>
        </w:rPr>
        <w:t xml:space="preserve"> </w:t>
      </w:r>
      <w:r w:rsidRPr="0033187F">
        <w:rPr>
          <w:szCs w:val="24"/>
        </w:rPr>
        <w:t>2.2016</w:t>
      </w:r>
      <w:r w:rsidR="0033187F">
        <w:rPr>
          <w:szCs w:val="24"/>
        </w:rPr>
        <w:t>)</w:t>
      </w:r>
    </w:p>
    <w:p w:rsidR="00FA4358" w:rsidRPr="00914038" w:rsidRDefault="00FA4358" w:rsidP="002D76B7">
      <w:pPr>
        <w:widowControl w:val="0"/>
        <w:numPr>
          <w:ilvl w:val="0"/>
          <w:numId w:val="4"/>
        </w:numPr>
        <w:autoSpaceDE w:val="0"/>
        <w:autoSpaceDN w:val="0"/>
        <w:adjustRightInd w:val="0"/>
        <w:spacing w:line="360" w:lineRule="auto"/>
        <w:rPr>
          <w:szCs w:val="24"/>
        </w:rPr>
      </w:pPr>
      <w:r w:rsidRPr="00914038">
        <w:rPr>
          <w:szCs w:val="24"/>
        </w:rPr>
        <w:t>Zeitplan:</w:t>
      </w:r>
    </w:p>
    <w:p w:rsidR="00FA4358" w:rsidRPr="00914038" w:rsidRDefault="00FA4358" w:rsidP="002D76B7">
      <w:pPr>
        <w:widowControl w:val="0"/>
        <w:numPr>
          <w:ilvl w:val="1"/>
          <w:numId w:val="4"/>
        </w:numPr>
        <w:tabs>
          <w:tab w:val="clear" w:pos="2160"/>
          <w:tab w:val="num" w:pos="1560"/>
        </w:tabs>
        <w:autoSpaceDE w:val="0"/>
        <w:autoSpaceDN w:val="0"/>
        <w:adjustRightInd w:val="0"/>
        <w:spacing w:line="360" w:lineRule="auto"/>
        <w:ind w:left="1560" w:hanging="426"/>
        <w:rPr>
          <w:szCs w:val="24"/>
        </w:rPr>
      </w:pPr>
      <w:r w:rsidRPr="00914038">
        <w:rPr>
          <w:szCs w:val="24"/>
        </w:rPr>
        <w:t>an teilnehmenden Schulen ab dem 2. Schulhalbjahr 2016/17 in Klassenstufe 7 Gewöhnung an Methoden/Arbeitsweisen gemäß vorliegende</w:t>
      </w:r>
      <w:r w:rsidR="0050394B">
        <w:rPr>
          <w:szCs w:val="24"/>
        </w:rPr>
        <w:t>m</w:t>
      </w:r>
      <w:r w:rsidRPr="00914038">
        <w:rPr>
          <w:szCs w:val="24"/>
        </w:rPr>
        <w:t xml:space="preserve"> Konzept</w:t>
      </w:r>
      <w:r w:rsidR="0050394B">
        <w:rPr>
          <w:szCs w:val="24"/>
        </w:rPr>
        <w:t>entwurf</w:t>
      </w:r>
    </w:p>
    <w:p w:rsidR="00FA4358" w:rsidRPr="00914038" w:rsidRDefault="00D35B4D" w:rsidP="002D76B7">
      <w:pPr>
        <w:widowControl w:val="0"/>
        <w:numPr>
          <w:ilvl w:val="1"/>
          <w:numId w:val="4"/>
        </w:numPr>
        <w:tabs>
          <w:tab w:val="clear" w:pos="2160"/>
          <w:tab w:val="num" w:pos="1560"/>
        </w:tabs>
        <w:autoSpaceDE w:val="0"/>
        <w:autoSpaceDN w:val="0"/>
        <w:adjustRightInd w:val="0"/>
        <w:spacing w:line="360" w:lineRule="auto"/>
        <w:ind w:left="1560" w:hanging="426"/>
        <w:rPr>
          <w:szCs w:val="24"/>
        </w:rPr>
      </w:pPr>
      <w:r>
        <w:rPr>
          <w:szCs w:val="24"/>
        </w:rPr>
        <w:t>Einladung</w:t>
      </w:r>
      <w:r w:rsidR="00FA4358" w:rsidRPr="00914038">
        <w:rPr>
          <w:szCs w:val="24"/>
        </w:rPr>
        <w:t xml:space="preserve"> von IGS, die nicht an der konzeptionellen Arbeit beteiligt waren (</w:t>
      </w:r>
      <w:r w:rsidR="00FA4358">
        <w:rPr>
          <w:szCs w:val="24"/>
        </w:rPr>
        <w:t>Information</w:t>
      </w:r>
      <w:r w:rsidR="001233D9">
        <w:rPr>
          <w:szCs w:val="24"/>
        </w:rPr>
        <w:t>sveranstaltung</w:t>
      </w:r>
      <w:r w:rsidR="00FA4358">
        <w:rPr>
          <w:szCs w:val="24"/>
        </w:rPr>
        <w:t xml:space="preserve"> </w:t>
      </w:r>
      <w:r w:rsidR="007D48D5">
        <w:rPr>
          <w:szCs w:val="24"/>
        </w:rPr>
        <w:t>am</w:t>
      </w:r>
      <w:r w:rsidR="00FA4358" w:rsidRPr="00914038">
        <w:rPr>
          <w:szCs w:val="24"/>
        </w:rPr>
        <w:t xml:space="preserve"> 21.3.2017)</w:t>
      </w:r>
    </w:p>
    <w:p w:rsidR="00FA4358" w:rsidRPr="00914038" w:rsidRDefault="00FA4358" w:rsidP="002D76B7">
      <w:pPr>
        <w:widowControl w:val="0"/>
        <w:numPr>
          <w:ilvl w:val="1"/>
          <w:numId w:val="4"/>
        </w:numPr>
        <w:tabs>
          <w:tab w:val="clear" w:pos="2160"/>
          <w:tab w:val="num" w:pos="1560"/>
        </w:tabs>
        <w:autoSpaceDE w:val="0"/>
        <w:autoSpaceDN w:val="0"/>
        <w:adjustRightInd w:val="0"/>
        <w:spacing w:line="360" w:lineRule="auto"/>
        <w:ind w:left="1560" w:hanging="426"/>
        <w:rPr>
          <w:szCs w:val="24"/>
        </w:rPr>
      </w:pPr>
      <w:r w:rsidRPr="00914038">
        <w:rPr>
          <w:szCs w:val="24"/>
        </w:rPr>
        <w:t xml:space="preserve">Information der Schulleitungen und Fachkonferenzen der am Projekt </w:t>
      </w:r>
      <w:r w:rsidR="007D48D5">
        <w:rPr>
          <w:szCs w:val="24"/>
        </w:rPr>
        <w:t>beteiligten</w:t>
      </w:r>
      <w:r w:rsidRPr="00914038">
        <w:rPr>
          <w:szCs w:val="24"/>
        </w:rPr>
        <w:t xml:space="preserve"> Schulen</w:t>
      </w:r>
      <w:r w:rsidR="007D48D5">
        <w:rPr>
          <w:szCs w:val="24"/>
        </w:rPr>
        <w:t>,</w:t>
      </w:r>
      <w:r w:rsidRPr="00914038">
        <w:rPr>
          <w:szCs w:val="24"/>
        </w:rPr>
        <w:t xml:space="preserve"> Klär</w:t>
      </w:r>
      <w:r>
        <w:rPr>
          <w:szCs w:val="24"/>
        </w:rPr>
        <w:t>ung der Rahmenbedingungen (</w:t>
      </w:r>
      <w:r w:rsidR="007D48D5">
        <w:rPr>
          <w:szCs w:val="24"/>
        </w:rPr>
        <w:t>Arbeitstreffen am 11.5.2017); rechtzeitige Elterninformation durch die Schulen</w:t>
      </w:r>
    </w:p>
    <w:p w:rsidR="00E54841" w:rsidRPr="00D35B4D" w:rsidRDefault="00FA4358" w:rsidP="002B5AB7">
      <w:pPr>
        <w:widowControl w:val="0"/>
        <w:numPr>
          <w:ilvl w:val="1"/>
          <w:numId w:val="4"/>
        </w:numPr>
        <w:tabs>
          <w:tab w:val="clear" w:pos="2160"/>
          <w:tab w:val="num" w:pos="1560"/>
        </w:tabs>
        <w:autoSpaceDE w:val="0"/>
        <w:autoSpaceDN w:val="0"/>
        <w:adjustRightInd w:val="0"/>
        <w:spacing w:line="360" w:lineRule="auto"/>
        <w:ind w:left="1560" w:hanging="426"/>
        <w:rPr>
          <w:szCs w:val="24"/>
        </w:rPr>
      </w:pPr>
      <w:r w:rsidRPr="00D35B4D">
        <w:rPr>
          <w:szCs w:val="24"/>
        </w:rPr>
        <w:t>Start des Projekts im Schuljahr 2017/18 in Klassenstufe 8 und Weiterführung in den darauffolgenden Klassenstufen (9/10)</w:t>
      </w:r>
    </w:p>
    <w:p w:rsidR="00FA4358" w:rsidRDefault="00FA4358" w:rsidP="00D211C8">
      <w:pPr>
        <w:widowControl w:val="0"/>
        <w:numPr>
          <w:ilvl w:val="1"/>
          <w:numId w:val="4"/>
        </w:numPr>
        <w:tabs>
          <w:tab w:val="clear" w:pos="2160"/>
          <w:tab w:val="num" w:pos="1560"/>
        </w:tabs>
        <w:autoSpaceDE w:val="0"/>
        <w:autoSpaceDN w:val="0"/>
        <w:adjustRightInd w:val="0"/>
        <w:spacing w:after="60" w:line="360" w:lineRule="auto"/>
        <w:ind w:left="1559" w:hanging="425"/>
        <w:rPr>
          <w:szCs w:val="24"/>
        </w:rPr>
      </w:pPr>
      <w:r>
        <w:rPr>
          <w:szCs w:val="24"/>
        </w:rPr>
        <w:t>Schuljahr 2018/19</w:t>
      </w:r>
      <w:r w:rsidRPr="00914038">
        <w:rPr>
          <w:szCs w:val="24"/>
        </w:rPr>
        <w:t>: Weiterführung in der neuen Jahrgangsstufe 8</w:t>
      </w:r>
      <w:r w:rsidR="0050394B">
        <w:rPr>
          <w:szCs w:val="24"/>
        </w:rPr>
        <w:t xml:space="preserve"> der Projektschulen; Aufnahme</w:t>
      </w:r>
      <w:r w:rsidR="00D211C8">
        <w:rPr>
          <w:szCs w:val="24"/>
        </w:rPr>
        <w:t>option für</w:t>
      </w:r>
      <w:r w:rsidR="0050394B">
        <w:rPr>
          <w:szCs w:val="24"/>
        </w:rPr>
        <w:t xml:space="preserve"> </w:t>
      </w:r>
      <w:r w:rsidR="00D211C8">
        <w:rPr>
          <w:szCs w:val="24"/>
        </w:rPr>
        <w:t>weitere</w:t>
      </w:r>
      <w:r w:rsidR="0050394B">
        <w:rPr>
          <w:szCs w:val="24"/>
        </w:rPr>
        <w:t xml:space="preserve"> Schulen</w:t>
      </w:r>
    </w:p>
    <w:p w:rsidR="00FA4358" w:rsidRPr="00914038" w:rsidRDefault="00FA4358" w:rsidP="002B1D1D">
      <w:pPr>
        <w:widowControl w:val="0"/>
        <w:numPr>
          <w:ilvl w:val="1"/>
          <w:numId w:val="4"/>
        </w:numPr>
        <w:tabs>
          <w:tab w:val="clear" w:pos="2160"/>
          <w:tab w:val="num" w:pos="1560"/>
        </w:tabs>
        <w:autoSpaceDE w:val="0"/>
        <w:autoSpaceDN w:val="0"/>
        <w:adjustRightInd w:val="0"/>
        <w:spacing w:after="60" w:line="360" w:lineRule="auto"/>
        <w:ind w:left="1559" w:hanging="425"/>
        <w:rPr>
          <w:szCs w:val="24"/>
        </w:rPr>
      </w:pPr>
      <w:r w:rsidRPr="00914038">
        <w:rPr>
          <w:szCs w:val="24"/>
        </w:rPr>
        <w:t>Evaluation</w:t>
      </w:r>
      <w:r>
        <w:rPr>
          <w:szCs w:val="24"/>
        </w:rPr>
        <w:t xml:space="preserve"> nach einem vollständigen Durchlauf</w:t>
      </w:r>
      <w:r w:rsidR="00D211C8">
        <w:rPr>
          <w:szCs w:val="24"/>
        </w:rPr>
        <w:t xml:space="preserve"> (Schuljahr 2020/21)</w:t>
      </w:r>
    </w:p>
    <w:p w:rsidR="00D211C8" w:rsidRDefault="00FA4358" w:rsidP="00D211C8">
      <w:pPr>
        <w:widowControl w:val="0"/>
        <w:numPr>
          <w:ilvl w:val="0"/>
          <w:numId w:val="4"/>
        </w:numPr>
        <w:autoSpaceDE w:val="0"/>
        <w:autoSpaceDN w:val="0"/>
        <w:adjustRightInd w:val="0"/>
        <w:spacing w:after="60" w:line="360" w:lineRule="auto"/>
        <w:rPr>
          <w:szCs w:val="24"/>
        </w:rPr>
      </w:pPr>
      <w:r w:rsidRPr="00914038">
        <w:rPr>
          <w:szCs w:val="24"/>
        </w:rPr>
        <w:t>Angebot entsprechender Fortbildungsmaßnahmen</w:t>
      </w:r>
    </w:p>
    <w:p w:rsidR="00D211C8" w:rsidRPr="00D211C8" w:rsidRDefault="00D211C8" w:rsidP="00D211C8">
      <w:pPr>
        <w:widowControl w:val="0"/>
        <w:autoSpaceDE w:val="0"/>
        <w:autoSpaceDN w:val="0"/>
        <w:adjustRightInd w:val="0"/>
        <w:spacing w:after="480" w:line="360" w:lineRule="auto"/>
        <w:ind w:left="1077"/>
        <w:rPr>
          <w:szCs w:val="24"/>
        </w:rPr>
      </w:pPr>
      <w:r>
        <w:rPr>
          <w:szCs w:val="24"/>
        </w:rPr>
        <w:t>(erste Veranstaltung</w:t>
      </w:r>
      <w:r w:rsidRPr="00D211C8">
        <w:rPr>
          <w:szCs w:val="24"/>
        </w:rPr>
        <w:t xml:space="preserve"> </w:t>
      </w:r>
      <w:r>
        <w:rPr>
          <w:szCs w:val="24"/>
        </w:rPr>
        <w:t>am 22./23.10.2018 am Pädagogischen Landesinstitut in Speyer)</w:t>
      </w:r>
    </w:p>
    <w:p w:rsidR="00532417" w:rsidRDefault="00532417" w:rsidP="00532417">
      <w:pPr>
        <w:widowControl w:val="0"/>
        <w:autoSpaceDE w:val="0"/>
        <w:autoSpaceDN w:val="0"/>
        <w:adjustRightInd w:val="0"/>
        <w:spacing w:after="240" w:line="360" w:lineRule="auto"/>
        <w:ind w:left="709" w:hanging="709"/>
        <w:rPr>
          <w:b/>
          <w:szCs w:val="24"/>
        </w:rPr>
      </w:pPr>
      <w:r>
        <w:rPr>
          <w:b/>
          <w:szCs w:val="24"/>
        </w:rPr>
        <w:t>2.</w:t>
      </w:r>
      <w:r>
        <w:rPr>
          <w:b/>
          <w:szCs w:val="24"/>
        </w:rPr>
        <w:tab/>
        <w:t>Erweiterung des Schulprojekts 2019</w:t>
      </w:r>
    </w:p>
    <w:p w:rsidR="00D211C8" w:rsidRDefault="00532417" w:rsidP="00D211C8">
      <w:pPr>
        <w:widowControl w:val="0"/>
        <w:autoSpaceDE w:val="0"/>
        <w:autoSpaceDN w:val="0"/>
        <w:adjustRightInd w:val="0"/>
        <w:spacing w:after="240" w:line="360" w:lineRule="auto"/>
      </w:pPr>
      <w:r>
        <w:rPr>
          <w:szCs w:val="24"/>
        </w:rPr>
        <w:t xml:space="preserve">Im Anschluss an die Fortbildungsveranstaltung zum Schulprojekt und an Informationstermine für interessierte Schulen </w:t>
      </w:r>
      <w:r w:rsidR="002064FD">
        <w:rPr>
          <w:szCs w:val="24"/>
        </w:rPr>
        <w:t xml:space="preserve">im Januar/Februar 2019 beantragten weitere Schulen die Aufnahme in das </w:t>
      </w:r>
      <w:r w:rsidR="00D211C8">
        <w:rPr>
          <w:szCs w:val="24"/>
        </w:rPr>
        <w:t xml:space="preserve">Schulprojekt. Für diese </w:t>
      </w:r>
      <w:r w:rsidR="002064FD">
        <w:rPr>
          <w:szCs w:val="24"/>
        </w:rPr>
        <w:t>w</w:t>
      </w:r>
      <w:r w:rsidR="00D211C8">
        <w:rPr>
          <w:szCs w:val="24"/>
        </w:rPr>
        <w:t>u</w:t>
      </w:r>
      <w:r w:rsidR="002064FD">
        <w:rPr>
          <w:szCs w:val="24"/>
        </w:rPr>
        <w:t>rd</w:t>
      </w:r>
      <w:r w:rsidR="00D211C8">
        <w:rPr>
          <w:szCs w:val="24"/>
        </w:rPr>
        <w:t>e</w:t>
      </w:r>
      <w:r w:rsidR="002064FD">
        <w:rPr>
          <w:szCs w:val="24"/>
        </w:rPr>
        <w:t xml:space="preserve"> die</w:t>
      </w:r>
      <w:r w:rsidR="002064FD">
        <w:t xml:space="preserve"> Teilnahme ab dem </w:t>
      </w:r>
      <w:r w:rsidR="002064FD">
        <w:lastRenderedPageBreak/>
        <w:t xml:space="preserve">Schuljahr 2019/20 für die erste 8. Klasse mit WPF Latein </w:t>
      </w:r>
      <w:r w:rsidR="00D211C8">
        <w:t>und die Folgeklassen ermöglicht</w:t>
      </w:r>
      <w:r w:rsidR="00530F7D">
        <w:t>.</w:t>
      </w:r>
    </w:p>
    <w:p w:rsidR="00D211C8" w:rsidRPr="00D5600F" w:rsidRDefault="00D5600F" w:rsidP="00D5600F">
      <w:pPr>
        <w:pStyle w:val="Listenabsatz"/>
        <w:widowControl w:val="0"/>
        <w:numPr>
          <w:ilvl w:val="0"/>
          <w:numId w:val="20"/>
        </w:numPr>
        <w:autoSpaceDE w:val="0"/>
        <w:autoSpaceDN w:val="0"/>
        <w:adjustRightInd w:val="0"/>
        <w:spacing w:after="240" w:line="360" w:lineRule="auto"/>
        <w:rPr>
          <w:b/>
        </w:rPr>
      </w:pPr>
      <w:r>
        <w:rPr>
          <w:b/>
        </w:rPr>
        <w:t xml:space="preserve">     </w:t>
      </w:r>
      <w:r w:rsidRPr="00D5600F">
        <w:rPr>
          <w:b/>
        </w:rPr>
        <w:t>Projektschulen</w:t>
      </w:r>
      <w:r>
        <w:rPr>
          <w:b/>
        </w:rPr>
        <w:t xml:space="preserve"> und Ansprechpartner</w:t>
      </w:r>
    </w:p>
    <w:p w:rsidR="00D211C8" w:rsidRDefault="00D5600F" w:rsidP="00D211C8">
      <w:pPr>
        <w:widowControl w:val="0"/>
        <w:autoSpaceDE w:val="0"/>
        <w:autoSpaceDN w:val="0"/>
        <w:adjustRightInd w:val="0"/>
        <w:spacing w:after="240" w:line="360" w:lineRule="auto"/>
        <w:rPr>
          <w:szCs w:val="24"/>
        </w:rPr>
      </w:pPr>
      <w:r>
        <w:rPr>
          <w:szCs w:val="24"/>
        </w:rPr>
        <w:t>S</w:t>
      </w:r>
      <w:r w:rsidR="00D211C8">
        <w:rPr>
          <w:szCs w:val="24"/>
        </w:rPr>
        <w:t>eit dem Schuljahr 2017/18</w:t>
      </w:r>
      <w:r>
        <w:rPr>
          <w:szCs w:val="24"/>
        </w:rPr>
        <w:t xml:space="preserve"> nehmen teil</w:t>
      </w:r>
      <w:r w:rsidR="00D211C8">
        <w:rPr>
          <w:szCs w:val="24"/>
        </w:rPr>
        <w:t>:</w:t>
      </w:r>
    </w:p>
    <w:p w:rsidR="00D211C8" w:rsidRDefault="00D211C8" w:rsidP="00D5600F">
      <w:pPr>
        <w:widowControl w:val="0"/>
        <w:numPr>
          <w:ilvl w:val="0"/>
          <w:numId w:val="16"/>
        </w:numPr>
        <w:autoSpaceDE w:val="0"/>
        <w:autoSpaceDN w:val="0"/>
        <w:adjustRightInd w:val="0"/>
        <w:spacing w:line="360" w:lineRule="auto"/>
        <w:rPr>
          <w:szCs w:val="24"/>
        </w:rPr>
      </w:pPr>
      <w:r>
        <w:rPr>
          <w:szCs w:val="24"/>
        </w:rPr>
        <w:t>IGS Hamm/Sieg</w:t>
      </w:r>
      <w:r>
        <w:rPr>
          <w:szCs w:val="24"/>
        </w:rPr>
        <w:tab/>
      </w:r>
    </w:p>
    <w:p w:rsidR="00D211C8" w:rsidRDefault="00D211C8" w:rsidP="00D5600F">
      <w:pPr>
        <w:widowControl w:val="0"/>
        <w:numPr>
          <w:ilvl w:val="0"/>
          <w:numId w:val="16"/>
        </w:numPr>
        <w:autoSpaceDE w:val="0"/>
        <w:autoSpaceDN w:val="0"/>
        <w:adjustRightInd w:val="0"/>
        <w:spacing w:line="360" w:lineRule="auto"/>
        <w:rPr>
          <w:szCs w:val="24"/>
        </w:rPr>
      </w:pPr>
      <w:r>
        <w:rPr>
          <w:szCs w:val="24"/>
        </w:rPr>
        <w:t>IGS Mutterstadt</w:t>
      </w:r>
    </w:p>
    <w:p w:rsidR="00D211C8" w:rsidRDefault="00D211C8" w:rsidP="00D5600F">
      <w:pPr>
        <w:widowControl w:val="0"/>
        <w:numPr>
          <w:ilvl w:val="0"/>
          <w:numId w:val="16"/>
        </w:numPr>
        <w:autoSpaceDE w:val="0"/>
        <w:autoSpaceDN w:val="0"/>
        <w:adjustRightInd w:val="0"/>
        <w:spacing w:after="60" w:line="360" w:lineRule="auto"/>
        <w:rPr>
          <w:szCs w:val="24"/>
        </w:rPr>
      </w:pPr>
      <w:r>
        <w:rPr>
          <w:szCs w:val="24"/>
        </w:rPr>
        <w:t>IGS Rockenhausen</w:t>
      </w:r>
    </w:p>
    <w:p w:rsidR="00D5600F" w:rsidRDefault="00D211C8" w:rsidP="00AF718E">
      <w:pPr>
        <w:widowControl w:val="0"/>
        <w:numPr>
          <w:ilvl w:val="0"/>
          <w:numId w:val="16"/>
        </w:numPr>
        <w:autoSpaceDE w:val="0"/>
        <w:autoSpaceDN w:val="0"/>
        <w:adjustRightInd w:val="0"/>
        <w:spacing w:after="240" w:line="360" w:lineRule="auto"/>
        <w:rPr>
          <w:szCs w:val="24"/>
        </w:rPr>
      </w:pPr>
      <w:r w:rsidRPr="00D5600F">
        <w:rPr>
          <w:szCs w:val="24"/>
        </w:rPr>
        <w:t>IGS Kurt Schumacher</w:t>
      </w:r>
      <w:r w:rsidR="00D5600F">
        <w:rPr>
          <w:szCs w:val="24"/>
        </w:rPr>
        <w:t>,</w:t>
      </w:r>
      <w:r w:rsidRPr="00D5600F">
        <w:rPr>
          <w:szCs w:val="24"/>
        </w:rPr>
        <w:t xml:space="preserve"> Ingelheim</w:t>
      </w:r>
    </w:p>
    <w:p w:rsidR="00D5600F" w:rsidRDefault="00D5600F" w:rsidP="00D5600F">
      <w:pPr>
        <w:widowControl w:val="0"/>
        <w:autoSpaceDE w:val="0"/>
        <w:autoSpaceDN w:val="0"/>
        <w:adjustRightInd w:val="0"/>
        <w:spacing w:after="240" w:line="360" w:lineRule="auto"/>
        <w:rPr>
          <w:szCs w:val="24"/>
        </w:rPr>
      </w:pPr>
      <w:r>
        <w:rPr>
          <w:szCs w:val="24"/>
        </w:rPr>
        <w:t>Zum Schuljahr 2019/20 wurden aufgenommen:</w:t>
      </w:r>
    </w:p>
    <w:p w:rsidR="002064FD" w:rsidRPr="00D5600F" w:rsidRDefault="002064FD" w:rsidP="00D5600F">
      <w:pPr>
        <w:widowControl w:val="0"/>
        <w:numPr>
          <w:ilvl w:val="0"/>
          <w:numId w:val="16"/>
        </w:numPr>
        <w:autoSpaceDE w:val="0"/>
        <w:autoSpaceDN w:val="0"/>
        <w:adjustRightInd w:val="0"/>
        <w:spacing w:after="60" w:line="360" w:lineRule="auto"/>
        <w:rPr>
          <w:szCs w:val="24"/>
        </w:rPr>
      </w:pPr>
      <w:r w:rsidRPr="00D5600F">
        <w:rPr>
          <w:szCs w:val="24"/>
        </w:rPr>
        <w:t>IGS Emmelshausen</w:t>
      </w:r>
    </w:p>
    <w:p w:rsidR="002064FD" w:rsidRPr="00D5600F" w:rsidRDefault="002064FD" w:rsidP="00D5600F">
      <w:pPr>
        <w:pStyle w:val="Listenabsatz"/>
        <w:widowControl w:val="0"/>
        <w:numPr>
          <w:ilvl w:val="0"/>
          <w:numId w:val="16"/>
        </w:numPr>
        <w:autoSpaceDE w:val="0"/>
        <w:autoSpaceDN w:val="0"/>
        <w:adjustRightInd w:val="0"/>
        <w:spacing w:after="480" w:line="360" w:lineRule="auto"/>
      </w:pPr>
      <w:r w:rsidRPr="00D5600F">
        <w:rPr>
          <w:szCs w:val="24"/>
        </w:rPr>
        <w:t>IGS Horhausen</w:t>
      </w:r>
    </w:p>
    <w:p w:rsidR="002064FD" w:rsidRPr="00D5600F" w:rsidRDefault="002064FD" w:rsidP="00D5600F">
      <w:pPr>
        <w:pStyle w:val="Listenabsatz"/>
        <w:widowControl w:val="0"/>
        <w:numPr>
          <w:ilvl w:val="0"/>
          <w:numId w:val="16"/>
        </w:numPr>
        <w:autoSpaceDE w:val="0"/>
        <w:autoSpaceDN w:val="0"/>
        <w:adjustRightInd w:val="0"/>
        <w:spacing w:after="480" w:line="360" w:lineRule="auto"/>
        <w:rPr>
          <w:szCs w:val="24"/>
        </w:rPr>
      </w:pPr>
      <w:r w:rsidRPr="00D5600F">
        <w:rPr>
          <w:szCs w:val="24"/>
        </w:rPr>
        <w:t>IGS Kastellaun</w:t>
      </w:r>
    </w:p>
    <w:p w:rsidR="002064FD" w:rsidRPr="00D5600F" w:rsidRDefault="002064FD" w:rsidP="00D5600F">
      <w:pPr>
        <w:pStyle w:val="Listenabsatz"/>
        <w:widowControl w:val="0"/>
        <w:numPr>
          <w:ilvl w:val="0"/>
          <w:numId w:val="16"/>
        </w:numPr>
        <w:autoSpaceDE w:val="0"/>
        <w:autoSpaceDN w:val="0"/>
        <w:adjustRightInd w:val="0"/>
        <w:spacing w:after="480" w:line="360" w:lineRule="auto"/>
        <w:rPr>
          <w:szCs w:val="24"/>
        </w:rPr>
      </w:pPr>
      <w:r w:rsidRPr="00D5600F">
        <w:rPr>
          <w:szCs w:val="24"/>
        </w:rPr>
        <w:t>IGS Koblenz</w:t>
      </w:r>
    </w:p>
    <w:p w:rsidR="002064FD" w:rsidRPr="00D5600F" w:rsidRDefault="002064FD" w:rsidP="00D5600F">
      <w:pPr>
        <w:pStyle w:val="Listenabsatz"/>
        <w:widowControl w:val="0"/>
        <w:numPr>
          <w:ilvl w:val="0"/>
          <w:numId w:val="16"/>
        </w:numPr>
        <w:autoSpaceDE w:val="0"/>
        <w:autoSpaceDN w:val="0"/>
        <w:adjustRightInd w:val="0"/>
        <w:spacing w:after="480" w:line="360" w:lineRule="auto"/>
        <w:rPr>
          <w:szCs w:val="24"/>
        </w:rPr>
      </w:pPr>
      <w:r w:rsidRPr="00D5600F">
        <w:rPr>
          <w:szCs w:val="24"/>
        </w:rPr>
        <w:t>IGS Auguste Cornelius</w:t>
      </w:r>
      <w:r w:rsidR="00D5600F">
        <w:rPr>
          <w:szCs w:val="24"/>
        </w:rPr>
        <w:t>,</w:t>
      </w:r>
      <w:r w:rsidRPr="00D5600F">
        <w:rPr>
          <w:szCs w:val="24"/>
        </w:rPr>
        <w:t xml:space="preserve"> Mainz-Hechtsheim</w:t>
      </w:r>
    </w:p>
    <w:p w:rsidR="002064FD" w:rsidRPr="00D5600F" w:rsidRDefault="002064FD" w:rsidP="00D5600F">
      <w:pPr>
        <w:pStyle w:val="Listenabsatz"/>
        <w:widowControl w:val="0"/>
        <w:numPr>
          <w:ilvl w:val="0"/>
          <w:numId w:val="16"/>
        </w:numPr>
        <w:autoSpaceDE w:val="0"/>
        <w:autoSpaceDN w:val="0"/>
        <w:adjustRightInd w:val="0"/>
        <w:spacing w:after="240" w:line="360" w:lineRule="auto"/>
        <w:rPr>
          <w:szCs w:val="24"/>
        </w:rPr>
      </w:pPr>
      <w:r w:rsidRPr="00D5600F">
        <w:rPr>
          <w:szCs w:val="24"/>
        </w:rPr>
        <w:t>IGS Pellenz</w:t>
      </w:r>
      <w:r w:rsidR="00D5600F">
        <w:rPr>
          <w:szCs w:val="24"/>
        </w:rPr>
        <w:t>,</w:t>
      </w:r>
      <w:r w:rsidRPr="00D5600F">
        <w:rPr>
          <w:szCs w:val="24"/>
        </w:rPr>
        <w:t xml:space="preserve"> Plaidt</w:t>
      </w:r>
    </w:p>
    <w:p w:rsidR="002064FD" w:rsidRDefault="00D5600F" w:rsidP="00F33744">
      <w:pPr>
        <w:widowControl w:val="0"/>
        <w:autoSpaceDE w:val="0"/>
        <w:autoSpaceDN w:val="0"/>
        <w:adjustRightInd w:val="0"/>
        <w:spacing w:after="240" w:line="360" w:lineRule="auto"/>
        <w:rPr>
          <w:szCs w:val="24"/>
        </w:rPr>
      </w:pPr>
      <w:r>
        <w:rPr>
          <w:szCs w:val="24"/>
        </w:rPr>
        <w:t xml:space="preserve">Mitglieder des Arbeitskreises und Ansprechpartnerinnen und -partner in der Projektleitung bzw. an den </w:t>
      </w:r>
      <w:r w:rsidRPr="00DB2558">
        <w:rPr>
          <w:b/>
          <w:szCs w:val="24"/>
        </w:rPr>
        <w:t>teilnehmenden Schulen</w:t>
      </w:r>
      <w:r>
        <w:rPr>
          <w:szCs w:val="24"/>
        </w:rPr>
        <w:t>:</w:t>
      </w:r>
    </w:p>
    <w:p w:rsidR="008928CD" w:rsidRPr="008928CD" w:rsidRDefault="008928CD" w:rsidP="008928CD">
      <w:pPr>
        <w:widowControl w:val="0"/>
        <w:numPr>
          <w:ilvl w:val="0"/>
          <w:numId w:val="4"/>
        </w:numPr>
        <w:autoSpaceDE w:val="0"/>
        <w:autoSpaceDN w:val="0"/>
        <w:adjustRightInd w:val="0"/>
        <w:spacing w:line="360" w:lineRule="auto"/>
        <w:rPr>
          <w:szCs w:val="24"/>
        </w:rPr>
      </w:pPr>
      <w:r>
        <w:rPr>
          <w:szCs w:val="24"/>
        </w:rPr>
        <w:t xml:space="preserve">OStR </w:t>
      </w:r>
      <w:r w:rsidRPr="00914038">
        <w:rPr>
          <w:szCs w:val="24"/>
        </w:rPr>
        <w:t>Kim Barkowski</w:t>
      </w:r>
      <w:r>
        <w:rPr>
          <w:szCs w:val="24"/>
        </w:rPr>
        <w:t>,</w:t>
      </w:r>
      <w:r w:rsidRPr="00914038">
        <w:rPr>
          <w:szCs w:val="24"/>
        </w:rPr>
        <w:t xml:space="preserve"> Albert-Schwe</w:t>
      </w:r>
      <w:r>
        <w:rPr>
          <w:szCs w:val="24"/>
        </w:rPr>
        <w:t>itzer-Gymnasium, Kaiserslautern</w:t>
      </w:r>
    </w:p>
    <w:p w:rsidR="0050394B" w:rsidRDefault="0050394B" w:rsidP="00D5600F">
      <w:pPr>
        <w:widowControl w:val="0"/>
        <w:numPr>
          <w:ilvl w:val="0"/>
          <w:numId w:val="4"/>
        </w:numPr>
        <w:autoSpaceDE w:val="0"/>
        <w:autoSpaceDN w:val="0"/>
        <w:adjustRightInd w:val="0"/>
        <w:spacing w:line="360" w:lineRule="auto"/>
        <w:rPr>
          <w:szCs w:val="24"/>
        </w:rPr>
      </w:pPr>
      <w:r w:rsidRPr="00914038">
        <w:rPr>
          <w:szCs w:val="24"/>
        </w:rPr>
        <w:t>OStR´ Dr. Cat</w:t>
      </w:r>
      <w:r>
        <w:rPr>
          <w:szCs w:val="24"/>
        </w:rPr>
        <w:t>h</w:t>
      </w:r>
      <w:r w:rsidRPr="00914038">
        <w:rPr>
          <w:szCs w:val="24"/>
        </w:rPr>
        <w:t>rin Boerckel</w:t>
      </w:r>
      <w:r w:rsidR="008928CD">
        <w:rPr>
          <w:szCs w:val="24"/>
        </w:rPr>
        <w:t>,</w:t>
      </w:r>
      <w:r w:rsidRPr="00914038">
        <w:rPr>
          <w:szCs w:val="24"/>
        </w:rPr>
        <w:t xml:space="preserve"> </w:t>
      </w:r>
      <w:r>
        <w:rPr>
          <w:szCs w:val="24"/>
        </w:rPr>
        <w:t>Ministerium für Bildung</w:t>
      </w:r>
      <w:r w:rsidR="008928CD">
        <w:rPr>
          <w:szCs w:val="24"/>
        </w:rPr>
        <w:t>, Mainz</w:t>
      </w:r>
    </w:p>
    <w:p w:rsidR="00473BC5" w:rsidRPr="00473BC5" w:rsidRDefault="00473BC5" w:rsidP="00473BC5">
      <w:pPr>
        <w:widowControl w:val="0"/>
        <w:numPr>
          <w:ilvl w:val="0"/>
          <w:numId w:val="4"/>
        </w:numPr>
        <w:autoSpaceDE w:val="0"/>
        <w:autoSpaceDN w:val="0"/>
        <w:adjustRightInd w:val="0"/>
        <w:spacing w:line="360" w:lineRule="auto"/>
        <w:rPr>
          <w:szCs w:val="24"/>
        </w:rPr>
      </w:pPr>
      <w:r>
        <w:rPr>
          <w:szCs w:val="24"/>
        </w:rPr>
        <w:t xml:space="preserve">Julia Drumm, </w:t>
      </w:r>
      <w:r>
        <w:t>Friedrich-Wilhelm-Raiffeisen-Schule, Wetzlar</w:t>
      </w:r>
    </w:p>
    <w:p w:rsidR="0050394B" w:rsidRPr="00914038" w:rsidRDefault="0050394B" w:rsidP="00D5600F">
      <w:pPr>
        <w:widowControl w:val="0"/>
        <w:numPr>
          <w:ilvl w:val="0"/>
          <w:numId w:val="4"/>
        </w:numPr>
        <w:autoSpaceDE w:val="0"/>
        <w:autoSpaceDN w:val="0"/>
        <w:adjustRightInd w:val="0"/>
        <w:spacing w:line="360" w:lineRule="auto"/>
        <w:rPr>
          <w:szCs w:val="24"/>
        </w:rPr>
      </w:pPr>
      <w:r w:rsidRPr="00914038">
        <w:rPr>
          <w:szCs w:val="24"/>
        </w:rPr>
        <w:t>Georg Ehrmann</w:t>
      </w:r>
      <w:r w:rsidR="008928CD">
        <w:rPr>
          <w:szCs w:val="24"/>
        </w:rPr>
        <w:t>,</w:t>
      </w:r>
      <w:r w:rsidRPr="00914038">
        <w:rPr>
          <w:szCs w:val="24"/>
        </w:rPr>
        <w:t xml:space="preserve"> Albert-Schweitzer-Gymnasium</w:t>
      </w:r>
      <w:r w:rsidR="008928CD">
        <w:rPr>
          <w:szCs w:val="24"/>
        </w:rPr>
        <w:t>,</w:t>
      </w:r>
      <w:r w:rsidRPr="00914038">
        <w:rPr>
          <w:szCs w:val="24"/>
        </w:rPr>
        <w:t xml:space="preserve"> Kaiserslautern</w:t>
      </w:r>
    </w:p>
    <w:p w:rsidR="0050394B" w:rsidRDefault="0050394B" w:rsidP="00D5600F">
      <w:pPr>
        <w:widowControl w:val="0"/>
        <w:numPr>
          <w:ilvl w:val="0"/>
          <w:numId w:val="4"/>
        </w:numPr>
        <w:autoSpaceDE w:val="0"/>
        <w:autoSpaceDN w:val="0"/>
        <w:adjustRightInd w:val="0"/>
        <w:spacing w:line="360" w:lineRule="auto"/>
        <w:rPr>
          <w:szCs w:val="24"/>
        </w:rPr>
      </w:pPr>
      <w:r>
        <w:rPr>
          <w:szCs w:val="24"/>
        </w:rPr>
        <w:t>O</w:t>
      </w:r>
      <w:r w:rsidRPr="00914038">
        <w:rPr>
          <w:szCs w:val="24"/>
        </w:rPr>
        <w:t>St</w:t>
      </w:r>
      <w:r w:rsidR="00473BC5">
        <w:rPr>
          <w:szCs w:val="24"/>
        </w:rPr>
        <w:t>R</w:t>
      </w:r>
      <w:r w:rsidR="00A66EB7">
        <w:rPr>
          <w:szCs w:val="24"/>
        </w:rPr>
        <w:t>‘</w:t>
      </w:r>
      <w:r w:rsidR="00473BC5">
        <w:rPr>
          <w:szCs w:val="24"/>
        </w:rPr>
        <w:t xml:space="preserve"> Diana Hedwig</w:t>
      </w:r>
      <w:r w:rsidR="00DB2558">
        <w:rPr>
          <w:szCs w:val="24"/>
        </w:rPr>
        <w:t>,</w:t>
      </w:r>
      <w:r w:rsidR="00473BC5">
        <w:rPr>
          <w:szCs w:val="24"/>
        </w:rPr>
        <w:t xml:space="preserve"> </w:t>
      </w:r>
      <w:r w:rsidR="00473BC5" w:rsidRPr="00DB2558">
        <w:rPr>
          <w:b/>
          <w:szCs w:val="24"/>
        </w:rPr>
        <w:t>IGS Hamm/Sieg</w:t>
      </w:r>
    </w:p>
    <w:p w:rsidR="00473BC5" w:rsidRDefault="00473BC5" w:rsidP="00D5600F">
      <w:pPr>
        <w:widowControl w:val="0"/>
        <w:numPr>
          <w:ilvl w:val="0"/>
          <w:numId w:val="4"/>
        </w:numPr>
        <w:autoSpaceDE w:val="0"/>
        <w:autoSpaceDN w:val="0"/>
        <w:adjustRightInd w:val="0"/>
        <w:spacing w:line="360" w:lineRule="auto"/>
        <w:rPr>
          <w:szCs w:val="24"/>
        </w:rPr>
      </w:pPr>
      <w:r>
        <w:rPr>
          <w:szCs w:val="24"/>
        </w:rPr>
        <w:t xml:space="preserve">StR‘ Lea Höhn, </w:t>
      </w:r>
      <w:r w:rsidRPr="00DB2558">
        <w:rPr>
          <w:b/>
          <w:szCs w:val="24"/>
        </w:rPr>
        <w:t>IGS Koblenz</w:t>
      </w:r>
    </w:p>
    <w:p w:rsidR="00473BC5" w:rsidRPr="00914038" w:rsidRDefault="00473BC5" w:rsidP="00D5600F">
      <w:pPr>
        <w:widowControl w:val="0"/>
        <w:numPr>
          <w:ilvl w:val="0"/>
          <w:numId w:val="4"/>
        </w:numPr>
        <w:autoSpaceDE w:val="0"/>
        <w:autoSpaceDN w:val="0"/>
        <w:adjustRightInd w:val="0"/>
        <w:spacing w:line="360" w:lineRule="auto"/>
        <w:rPr>
          <w:szCs w:val="24"/>
        </w:rPr>
      </w:pPr>
      <w:r>
        <w:rPr>
          <w:szCs w:val="24"/>
        </w:rPr>
        <w:t>OStR Horst Knoblich</w:t>
      </w:r>
      <w:r w:rsidR="00DB2558">
        <w:rPr>
          <w:szCs w:val="24"/>
        </w:rPr>
        <w:t>,</w:t>
      </w:r>
      <w:r>
        <w:rPr>
          <w:szCs w:val="24"/>
        </w:rPr>
        <w:t xml:space="preserve"> </w:t>
      </w:r>
      <w:r w:rsidRPr="00DB2558">
        <w:rPr>
          <w:b/>
          <w:szCs w:val="24"/>
        </w:rPr>
        <w:t>IGS Kurt Schumacher, Ingelheim</w:t>
      </w:r>
    </w:p>
    <w:p w:rsidR="0050394B" w:rsidRDefault="00473BC5" w:rsidP="008928CD">
      <w:pPr>
        <w:widowControl w:val="0"/>
        <w:numPr>
          <w:ilvl w:val="0"/>
          <w:numId w:val="4"/>
        </w:numPr>
        <w:autoSpaceDE w:val="0"/>
        <w:autoSpaceDN w:val="0"/>
        <w:adjustRightInd w:val="0"/>
        <w:rPr>
          <w:szCs w:val="24"/>
        </w:rPr>
      </w:pPr>
      <w:r>
        <w:rPr>
          <w:szCs w:val="24"/>
        </w:rPr>
        <w:t xml:space="preserve">StD‘ </w:t>
      </w:r>
      <w:r w:rsidR="008928CD">
        <w:rPr>
          <w:szCs w:val="24"/>
        </w:rPr>
        <w:t>Dr. Franzis</w:t>
      </w:r>
      <w:r w:rsidR="008928CD" w:rsidRPr="00914038">
        <w:rPr>
          <w:szCs w:val="24"/>
        </w:rPr>
        <w:t xml:space="preserve">ka </w:t>
      </w:r>
      <w:r w:rsidR="0050394B" w:rsidRPr="00914038">
        <w:rPr>
          <w:szCs w:val="24"/>
        </w:rPr>
        <w:t>Küenzlen</w:t>
      </w:r>
      <w:r w:rsidR="008928CD">
        <w:rPr>
          <w:szCs w:val="24"/>
        </w:rPr>
        <w:t>,</w:t>
      </w:r>
      <w:r w:rsidR="0050394B" w:rsidRPr="00914038">
        <w:rPr>
          <w:szCs w:val="24"/>
        </w:rPr>
        <w:t xml:space="preserve"> Staatl. Studienseminar für das Lehramt an Gymnasien</w:t>
      </w:r>
      <w:r w:rsidR="008928CD">
        <w:rPr>
          <w:szCs w:val="24"/>
        </w:rPr>
        <w:t>,</w:t>
      </w:r>
      <w:r w:rsidR="0050394B" w:rsidRPr="00914038">
        <w:rPr>
          <w:szCs w:val="24"/>
        </w:rPr>
        <w:t xml:space="preserve"> Speyer</w:t>
      </w:r>
      <w:r w:rsidR="008928CD">
        <w:rPr>
          <w:szCs w:val="24"/>
        </w:rPr>
        <w:t xml:space="preserve"> / </w:t>
      </w:r>
      <w:r w:rsidR="008928CD" w:rsidRPr="00DB2558">
        <w:rPr>
          <w:b/>
          <w:szCs w:val="24"/>
        </w:rPr>
        <w:t>IGS Mutterstadt</w:t>
      </w:r>
    </w:p>
    <w:p w:rsidR="00473BC5" w:rsidRPr="0091018B" w:rsidRDefault="0091018B" w:rsidP="0091018B">
      <w:pPr>
        <w:widowControl w:val="0"/>
        <w:tabs>
          <w:tab w:val="left" w:pos="1077"/>
        </w:tabs>
        <w:autoSpaceDE w:val="0"/>
        <w:autoSpaceDN w:val="0"/>
        <w:adjustRightInd w:val="0"/>
        <w:rPr>
          <w:sz w:val="16"/>
          <w:szCs w:val="16"/>
          <w:vertAlign w:val="subscript"/>
        </w:rPr>
      </w:pPr>
      <w:r>
        <w:rPr>
          <w:szCs w:val="24"/>
        </w:rPr>
        <w:tab/>
      </w:r>
    </w:p>
    <w:p w:rsidR="0091018B" w:rsidRDefault="0091018B" w:rsidP="00473BC5">
      <w:pPr>
        <w:pStyle w:val="Listenabsatz"/>
        <w:widowControl w:val="0"/>
        <w:numPr>
          <w:ilvl w:val="0"/>
          <w:numId w:val="4"/>
        </w:numPr>
        <w:autoSpaceDE w:val="0"/>
        <w:autoSpaceDN w:val="0"/>
        <w:adjustRightInd w:val="0"/>
        <w:rPr>
          <w:szCs w:val="24"/>
        </w:rPr>
      </w:pPr>
      <w:r>
        <w:rPr>
          <w:szCs w:val="24"/>
        </w:rPr>
        <w:t xml:space="preserve">StR‘ Annika Kuhn, </w:t>
      </w:r>
      <w:r w:rsidRPr="00DB2558">
        <w:rPr>
          <w:b/>
          <w:szCs w:val="24"/>
        </w:rPr>
        <w:t>IGS Emmelshausen</w:t>
      </w:r>
    </w:p>
    <w:p w:rsidR="0091018B" w:rsidRPr="0091018B" w:rsidRDefault="0091018B" w:rsidP="0091018B">
      <w:pPr>
        <w:pStyle w:val="Listenabsatz"/>
        <w:rPr>
          <w:szCs w:val="24"/>
        </w:rPr>
      </w:pPr>
    </w:p>
    <w:p w:rsidR="00473BC5" w:rsidRPr="00473BC5" w:rsidRDefault="00473BC5" w:rsidP="00473BC5">
      <w:pPr>
        <w:pStyle w:val="Listenabsatz"/>
        <w:widowControl w:val="0"/>
        <w:numPr>
          <w:ilvl w:val="0"/>
          <w:numId w:val="4"/>
        </w:numPr>
        <w:autoSpaceDE w:val="0"/>
        <w:autoSpaceDN w:val="0"/>
        <w:adjustRightInd w:val="0"/>
        <w:rPr>
          <w:szCs w:val="24"/>
        </w:rPr>
      </w:pPr>
      <w:r>
        <w:rPr>
          <w:szCs w:val="24"/>
        </w:rPr>
        <w:t xml:space="preserve">StR Matthias Link, </w:t>
      </w:r>
      <w:r w:rsidRPr="00DB2558">
        <w:rPr>
          <w:b/>
          <w:szCs w:val="24"/>
        </w:rPr>
        <w:t>IGS Kastellaun</w:t>
      </w:r>
    </w:p>
    <w:p w:rsidR="008928CD" w:rsidRPr="008928CD" w:rsidRDefault="008928CD" w:rsidP="008928CD">
      <w:pPr>
        <w:widowControl w:val="0"/>
        <w:autoSpaceDE w:val="0"/>
        <w:autoSpaceDN w:val="0"/>
        <w:adjustRightInd w:val="0"/>
        <w:spacing w:line="360" w:lineRule="auto"/>
        <w:ind w:left="1077"/>
        <w:rPr>
          <w:sz w:val="12"/>
          <w:szCs w:val="12"/>
        </w:rPr>
      </w:pPr>
    </w:p>
    <w:p w:rsidR="0050394B" w:rsidRDefault="0050394B" w:rsidP="008928CD">
      <w:pPr>
        <w:widowControl w:val="0"/>
        <w:numPr>
          <w:ilvl w:val="0"/>
          <w:numId w:val="4"/>
        </w:numPr>
        <w:autoSpaceDE w:val="0"/>
        <w:autoSpaceDN w:val="0"/>
        <w:adjustRightInd w:val="0"/>
        <w:spacing w:line="360" w:lineRule="auto"/>
        <w:rPr>
          <w:szCs w:val="24"/>
        </w:rPr>
      </w:pPr>
      <w:r w:rsidRPr="00914038">
        <w:rPr>
          <w:szCs w:val="24"/>
        </w:rPr>
        <w:t>OStR Hans-Joachim Pütz</w:t>
      </w:r>
      <w:r w:rsidR="008928CD">
        <w:rPr>
          <w:szCs w:val="24"/>
        </w:rPr>
        <w:t>,</w:t>
      </w:r>
      <w:r w:rsidRPr="00914038">
        <w:rPr>
          <w:szCs w:val="24"/>
        </w:rPr>
        <w:t xml:space="preserve"> </w:t>
      </w:r>
      <w:r w:rsidR="008928CD" w:rsidRPr="00DB2558">
        <w:rPr>
          <w:b/>
          <w:szCs w:val="24"/>
        </w:rPr>
        <w:t>IGS Rockenhausen</w:t>
      </w:r>
    </w:p>
    <w:p w:rsidR="00473BC5" w:rsidRPr="008928CD" w:rsidRDefault="00473BC5" w:rsidP="008928CD">
      <w:pPr>
        <w:widowControl w:val="0"/>
        <w:numPr>
          <w:ilvl w:val="0"/>
          <w:numId w:val="4"/>
        </w:numPr>
        <w:autoSpaceDE w:val="0"/>
        <w:autoSpaceDN w:val="0"/>
        <w:adjustRightInd w:val="0"/>
        <w:spacing w:line="360" w:lineRule="auto"/>
        <w:rPr>
          <w:szCs w:val="24"/>
        </w:rPr>
      </w:pPr>
      <w:r>
        <w:rPr>
          <w:szCs w:val="24"/>
        </w:rPr>
        <w:t>OStR‘ Stefanie Ringelspacher</w:t>
      </w:r>
      <w:r w:rsidR="00530F7D">
        <w:rPr>
          <w:szCs w:val="24"/>
        </w:rPr>
        <w:t>,</w:t>
      </w:r>
      <w:r>
        <w:rPr>
          <w:szCs w:val="24"/>
        </w:rPr>
        <w:t xml:space="preserve"> IGS Ernst Bloch, Ludwigshafen</w:t>
      </w:r>
    </w:p>
    <w:p w:rsidR="0091018B" w:rsidRDefault="0091018B" w:rsidP="0091018B">
      <w:pPr>
        <w:pStyle w:val="Listenabsatz"/>
        <w:widowControl w:val="0"/>
        <w:numPr>
          <w:ilvl w:val="0"/>
          <w:numId w:val="4"/>
        </w:numPr>
        <w:autoSpaceDE w:val="0"/>
        <w:autoSpaceDN w:val="0"/>
        <w:adjustRightInd w:val="0"/>
        <w:spacing w:after="480" w:line="360" w:lineRule="auto"/>
        <w:rPr>
          <w:szCs w:val="24"/>
        </w:rPr>
      </w:pPr>
      <w:r>
        <w:rPr>
          <w:szCs w:val="24"/>
        </w:rPr>
        <w:lastRenderedPageBreak/>
        <w:t xml:space="preserve">StR Georg Schaible, </w:t>
      </w:r>
      <w:r w:rsidRPr="00DB2558">
        <w:rPr>
          <w:b/>
          <w:szCs w:val="24"/>
        </w:rPr>
        <w:t>IGS Auguste Cornelius, Mainz-Hechtsheim</w:t>
      </w:r>
    </w:p>
    <w:p w:rsidR="0091018B" w:rsidRDefault="0091018B" w:rsidP="0091018B">
      <w:pPr>
        <w:pStyle w:val="Listenabsatz"/>
        <w:widowControl w:val="0"/>
        <w:numPr>
          <w:ilvl w:val="0"/>
          <w:numId w:val="4"/>
        </w:numPr>
        <w:autoSpaceDE w:val="0"/>
        <w:autoSpaceDN w:val="0"/>
        <w:adjustRightInd w:val="0"/>
        <w:spacing w:after="60" w:line="360" w:lineRule="auto"/>
        <w:rPr>
          <w:szCs w:val="24"/>
        </w:rPr>
      </w:pPr>
      <w:r w:rsidRPr="0091018B">
        <w:rPr>
          <w:szCs w:val="24"/>
        </w:rPr>
        <w:t>StR‘ Katharina Schmöh</w:t>
      </w:r>
      <w:r>
        <w:rPr>
          <w:szCs w:val="24"/>
        </w:rPr>
        <w:t xml:space="preserve">e, </w:t>
      </w:r>
      <w:r w:rsidRPr="00DB2558">
        <w:rPr>
          <w:b/>
          <w:szCs w:val="24"/>
        </w:rPr>
        <w:t>IGS Horhausen</w:t>
      </w:r>
    </w:p>
    <w:p w:rsidR="0091018B" w:rsidRPr="0091018B" w:rsidRDefault="0091018B" w:rsidP="0091018B">
      <w:pPr>
        <w:pStyle w:val="Listenabsatz"/>
        <w:widowControl w:val="0"/>
        <w:numPr>
          <w:ilvl w:val="0"/>
          <w:numId w:val="4"/>
        </w:numPr>
        <w:autoSpaceDE w:val="0"/>
        <w:autoSpaceDN w:val="0"/>
        <w:adjustRightInd w:val="0"/>
        <w:spacing w:after="60" w:line="360" w:lineRule="auto"/>
        <w:rPr>
          <w:szCs w:val="24"/>
        </w:rPr>
      </w:pPr>
      <w:r>
        <w:rPr>
          <w:szCs w:val="24"/>
        </w:rPr>
        <w:t>StR‘ Farina Schock,</w:t>
      </w:r>
      <w:r w:rsidRPr="00DB2558">
        <w:rPr>
          <w:b/>
          <w:szCs w:val="24"/>
        </w:rPr>
        <w:t xml:space="preserve"> IGS Pellenz, Plaidt</w:t>
      </w:r>
    </w:p>
    <w:p w:rsidR="0050394B" w:rsidRDefault="0050394B" w:rsidP="0091018B">
      <w:pPr>
        <w:widowControl w:val="0"/>
        <w:numPr>
          <w:ilvl w:val="0"/>
          <w:numId w:val="4"/>
        </w:numPr>
        <w:autoSpaceDE w:val="0"/>
        <w:autoSpaceDN w:val="0"/>
        <w:adjustRightInd w:val="0"/>
        <w:spacing w:after="60" w:line="360" w:lineRule="auto"/>
        <w:rPr>
          <w:szCs w:val="24"/>
        </w:rPr>
      </w:pPr>
      <w:r w:rsidRPr="00914038">
        <w:rPr>
          <w:szCs w:val="24"/>
        </w:rPr>
        <w:t>MinR Dr. Klaus Sundermann</w:t>
      </w:r>
      <w:r w:rsidR="008928CD">
        <w:rPr>
          <w:szCs w:val="24"/>
        </w:rPr>
        <w:t>,</w:t>
      </w:r>
      <w:r w:rsidRPr="00914038">
        <w:rPr>
          <w:szCs w:val="24"/>
        </w:rPr>
        <w:t xml:space="preserve"> </w:t>
      </w:r>
      <w:r>
        <w:rPr>
          <w:szCs w:val="24"/>
        </w:rPr>
        <w:t xml:space="preserve">Ministerium für </w:t>
      </w:r>
      <w:r w:rsidRPr="00914038">
        <w:rPr>
          <w:szCs w:val="24"/>
        </w:rPr>
        <w:t>Bildung</w:t>
      </w:r>
      <w:r w:rsidR="008928CD">
        <w:rPr>
          <w:szCs w:val="24"/>
        </w:rPr>
        <w:t>, Mainz</w:t>
      </w:r>
    </w:p>
    <w:p w:rsidR="00E52FB1" w:rsidRPr="00E52FB1" w:rsidRDefault="00E52FB1" w:rsidP="00E52FB1">
      <w:pPr>
        <w:widowControl w:val="0"/>
        <w:autoSpaceDE w:val="0"/>
        <w:autoSpaceDN w:val="0"/>
        <w:adjustRightInd w:val="0"/>
        <w:spacing w:after="60" w:line="360" w:lineRule="auto"/>
        <w:rPr>
          <w:sz w:val="16"/>
          <w:szCs w:val="16"/>
        </w:rPr>
      </w:pPr>
    </w:p>
    <w:p w:rsidR="00E52FB1" w:rsidRDefault="00E52FB1" w:rsidP="00E52FB1">
      <w:pPr>
        <w:widowControl w:val="0"/>
        <w:autoSpaceDE w:val="0"/>
        <w:autoSpaceDN w:val="0"/>
        <w:adjustRightInd w:val="0"/>
        <w:spacing w:after="60" w:line="360" w:lineRule="auto"/>
        <w:rPr>
          <w:szCs w:val="24"/>
        </w:rPr>
      </w:pPr>
      <w:r>
        <w:rPr>
          <w:szCs w:val="24"/>
        </w:rPr>
        <w:t>An der Erarbeitung des im Folgenden skizzierten Konzepts hat H</w:t>
      </w:r>
      <w:r w:rsidR="00DC38A0">
        <w:rPr>
          <w:szCs w:val="24"/>
        </w:rPr>
        <w:t>err Knut R</w:t>
      </w:r>
      <w:r>
        <w:rPr>
          <w:szCs w:val="24"/>
        </w:rPr>
        <w:t>einartz, Gymnasium Nieder-Olm, maßgeblich mitgewirkt.</w:t>
      </w:r>
    </w:p>
    <w:p w:rsidR="0091018B" w:rsidRDefault="0091018B" w:rsidP="00532417">
      <w:pPr>
        <w:tabs>
          <w:tab w:val="left" w:pos="720"/>
        </w:tabs>
        <w:spacing w:after="240" w:line="360" w:lineRule="auto"/>
        <w:rPr>
          <w:szCs w:val="24"/>
        </w:rPr>
      </w:pPr>
    </w:p>
    <w:p w:rsidR="00FA4358" w:rsidRPr="002D76B7" w:rsidRDefault="00762805" w:rsidP="00532417">
      <w:pPr>
        <w:tabs>
          <w:tab w:val="left" w:pos="720"/>
        </w:tabs>
        <w:spacing w:after="240" w:line="360" w:lineRule="auto"/>
        <w:rPr>
          <w:b/>
          <w:szCs w:val="24"/>
        </w:rPr>
      </w:pPr>
      <w:r>
        <w:rPr>
          <w:b/>
          <w:szCs w:val="24"/>
        </w:rPr>
        <w:t>I</w:t>
      </w:r>
      <w:r w:rsidR="00FA4358" w:rsidRPr="002D76B7">
        <w:rPr>
          <w:b/>
          <w:szCs w:val="24"/>
        </w:rPr>
        <w:t>V.</w:t>
      </w:r>
      <w:r w:rsidR="00FA4358" w:rsidRPr="002D76B7">
        <w:rPr>
          <w:b/>
          <w:szCs w:val="24"/>
        </w:rPr>
        <w:tab/>
        <w:t>Praktische Ansätze</w:t>
      </w:r>
    </w:p>
    <w:p w:rsidR="00FA4358" w:rsidRPr="00914038" w:rsidRDefault="00FA4358" w:rsidP="002D76B7">
      <w:pPr>
        <w:tabs>
          <w:tab w:val="left" w:pos="720"/>
        </w:tabs>
        <w:spacing w:after="120" w:line="360" w:lineRule="auto"/>
        <w:rPr>
          <w:b/>
          <w:szCs w:val="24"/>
        </w:rPr>
      </w:pPr>
      <w:r w:rsidRPr="00914038">
        <w:rPr>
          <w:b/>
          <w:szCs w:val="24"/>
        </w:rPr>
        <w:t>1.</w:t>
      </w:r>
      <w:r w:rsidRPr="00914038">
        <w:rPr>
          <w:b/>
          <w:szCs w:val="24"/>
        </w:rPr>
        <w:tab/>
        <w:t>Grundsätzliche Überlegungen und Fragestellungen</w:t>
      </w:r>
    </w:p>
    <w:p w:rsidR="00FA4358" w:rsidRPr="00914038" w:rsidRDefault="00FA4358" w:rsidP="002D76B7">
      <w:pPr>
        <w:widowControl w:val="0"/>
        <w:numPr>
          <w:ilvl w:val="0"/>
          <w:numId w:val="3"/>
        </w:numPr>
        <w:autoSpaceDE w:val="0"/>
        <w:autoSpaceDN w:val="0"/>
        <w:adjustRightInd w:val="0"/>
        <w:spacing w:line="360" w:lineRule="auto"/>
        <w:rPr>
          <w:szCs w:val="24"/>
        </w:rPr>
      </w:pPr>
      <w:r w:rsidRPr="00914038">
        <w:rPr>
          <w:szCs w:val="24"/>
        </w:rPr>
        <w:t>zur Gewährleistung der „Durchlässigkeit“ notwendig:</w:t>
      </w:r>
    </w:p>
    <w:p w:rsidR="001233D9" w:rsidRPr="00914038" w:rsidRDefault="001233D9" w:rsidP="001233D9">
      <w:pPr>
        <w:keepNext/>
        <w:keepLines/>
        <w:widowControl w:val="0"/>
        <w:numPr>
          <w:ilvl w:val="1"/>
          <w:numId w:val="3"/>
        </w:numPr>
        <w:tabs>
          <w:tab w:val="clear" w:pos="2160"/>
          <w:tab w:val="num" w:pos="1560"/>
        </w:tabs>
        <w:autoSpaceDE w:val="0"/>
        <w:autoSpaceDN w:val="0"/>
        <w:adjustRightInd w:val="0"/>
        <w:spacing w:line="360" w:lineRule="auto"/>
        <w:ind w:left="1560" w:hanging="426"/>
        <w:rPr>
          <w:szCs w:val="24"/>
        </w:rPr>
      </w:pPr>
      <w:r>
        <w:rPr>
          <w:szCs w:val="24"/>
        </w:rPr>
        <w:t>R</w:t>
      </w:r>
      <w:r w:rsidRPr="00914038">
        <w:rPr>
          <w:szCs w:val="24"/>
        </w:rPr>
        <w:t xml:space="preserve">eduktion des Lernstoffes für die Leistungsebene </w:t>
      </w:r>
      <w:r w:rsidR="00D35B4D">
        <w:rPr>
          <w:szCs w:val="24"/>
        </w:rPr>
        <w:t xml:space="preserve">E1 </w:t>
      </w:r>
      <w:r w:rsidRPr="00914038">
        <w:rPr>
          <w:szCs w:val="24"/>
        </w:rPr>
        <w:t>bei Gewährleistung eines Fundamentum</w:t>
      </w:r>
      <w:r>
        <w:rPr>
          <w:szCs w:val="24"/>
        </w:rPr>
        <w:t>s</w:t>
      </w:r>
      <w:r w:rsidRPr="00914038">
        <w:rPr>
          <w:szCs w:val="24"/>
        </w:rPr>
        <w:t xml:space="preserve">, das als ausreichend </w:t>
      </w:r>
      <w:r>
        <w:rPr>
          <w:szCs w:val="24"/>
        </w:rPr>
        <w:t xml:space="preserve">dafür </w:t>
      </w:r>
      <w:r w:rsidRPr="00914038">
        <w:rPr>
          <w:szCs w:val="24"/>
        </w:rPr>
        <w:t xml:space="preserve">angesehen werden kann, </w:t>
      </w:r>
      <w:r w:rsidRPr="0054436A">
        <w:rPr>
          <w:szCs w:val="24"/>
        </w:rPr>
        <w:t xml:space="preserve">dass Schülerinnen und Schüler auf der Leistungsebene </w:t>
      </w:r>
      <w:r w:rsidR="00D35B4D">
        <w:rPr>
          <w:szCs w:val="24"/>
        </w:rPr>
        <w:t xml:space="preserve">E1 </w:t>
      </w:r>
      <w:r w:rsidRPr="0054436A">
        <w:rPr>
          <w:szCs w:val="24"/>
        </w:rPr>
        <w:t>bei entsprechender Leistungsentwicklung</w:t>
      </w:r>
      <w:r w:rsidRPr="00914038">
        <w:rPr>
          <w:szCs w:val="24"/>
        </w:rPr>
        <w:t xml:space="preserve"> nach einer Umstufung </w:t>
      </w:r>
      <w:r w:rsidRPr="0054436A">
        <w:rPr>
          <w:szCs w:val="24"/>
        </w:rPr>
        <w:t>ohne Nachteile in den Kurs auf der Leistungsebene</w:t>
      </w:r>
      <w:r w:rsidR="00D35B4D">
        <w:rPr>
          <w:szCs w:val="24"/>
        </w:rPr>
        <w:t xml:space="preserve"> E2</w:t>
      </w:r>
      <w:r w:rsidRPr="0054436A">
        <w:rPr>
          <w:szCs w:val="24"/>
        </w:rPr>
        <w:t xml:space="preserve"> wechseln können</w:t>
      </w:r>
      <w:r>
        <w:rPr>
          <w:szCs w:val="24"/>
        </w:rPr>
        <w:t>, also</w:t>
      </w:r>
      <w:r w:rsidRPr="00914038">
        <w:rPr>
          <w:szCs w:val="24"/>
        </w:rPr>
        <w:t xml:space="preserve"> die Angebote auf der höheren Leis</w:t>
      </w:r>
      <w:r>
        <w:rPr>
          <w:szCs w:val="24"/>
        </w:rPr>
        <w:t xml:space="preserve">tungsebene bewältigen </w:t>
      </w:r>
      <w:r w:rsidRPr="00914038">
        <w:rPr>
          <w:szCs w:val="24"/>
        </w:rPr>
        <w:t>können</w:t>
      </w:r>
      <w:r>
        <w:rPr>
          <w:szCs w:val="24"/>
        </w:rPr>
        <w:t>;</w:t>
      </w:r>
    </w:p>
    <w:p w:rsidR="001233D9" w:rsidRPr="00914038" w:rsidRDefault="001233D9" w:rsidP="001233D9">
      <w:pPr>
        <w:keepNext/>
        <w:keepLines/>
        <w:widowControl w:val="0"/>
        <w:numPr>
          <w:ilvl w:val="1"/>
          <w:numId w:val="3"/>
        </w:numPr>
        <w:tabs>
          <w:tab w:val="clear" w:pos="2160"/>
          <w:tab w:val="num" w:pos="1560"/>
        </w:tabs>
        <w:autoSpaceDE w:val="0"/>
        <w:autoSpaceDN w:val="0"/>
        <w:adjustRightInd w:val="0"/>
        <w:spacing w:line="360" w:lineRule="auto"/>
        <w:ind w:left="1560" w:hanging="426"/>
        <w:rPr>
          <w:szCs w:val="24"/>
        </w:rPr>
      </w:pPr>
      <w:r w:rsidRPr="00914038">
        <w:rPr>
          <w:szCs w:val="24"/>
        </w:rPr>
        <w:t>Angebot von für diese Ebene geeigneten Zugängen zur lateinischen Sprache, d.h. differenzierte Vermittlung derselben durch:</w:t>
      </w:r>
    </w:p>
    <w:p w:rsidR="001233D9" w:rsidRPr="00914038" w:rsidRDefault="001233D9" w:rsidP="001233D9">
      <w:pPr>
        <w:keepNext/>
        <w:keepLines/>
        <w:widowControl w:val="0"/>
        <w:numPr>
          <w:ilvl w:val="2"/>
          <w:numId w:val="3"/>
        </w:numPr>
        <w:tabs>
          <w:tab w:val="clear" w:pos="2880"/>
          <w:tab w:val="left" w:pos="1560"/>
          <w:tab w:val="num" w:pos="1985"/>
        </w:tabs>
        <w:autoSpaceDE w:val="0"/>
        <w:autoSpaceDN w:val="0"/>
        <w:adjustRightInd w:val="0"/>
        <w:spacing w:line="360" w:lineRule="auto"/>
        <w:ind w:left="1985" w:hanging="425"/>
        <w:rPr>
          <w:szCs w:val="24"/>
        </w:rPr>
      </w:pPr>
      <w:r w:rsidRPr="00914038">
        <w:rPr>
          <w:szCs w:val="24"/>
        </w:rPr>
        <w:t>Erarbeitung</w:t>
      </w:r>
      <w:r>
        <w:rPr>
          <w:szCs w:val="24"/>
        </w:rPr>
        <w:t>/Zusammenstellung</w:t>
      </w:r>
      <w:r w:rsidRPr="00914038">
        <w:rPr>
          <w:szCs w:val="24"/>
        </w:rPr>
        <w:t xml:space="preserve"> von </w:t>
      </w:r>
      <w:r>
        <w:rPr>
          <w:szCs w:val="24"/>
        </w:rPr>
        <w:t>Methoden</w:t>
      </w:r>
      <w:r w:rsidRPr="00914038">
        <w:rPr>
          <w:szCs w:val="24"/>
        </w:rPr>
        <w:t>, die unabhängig vom jeweils eingeführten Lehrwerk sind,</w:t>
      </w:r>
    </w:p>
    <w:p w:rsidR="001233D9" w:rsidRPr="00914038" w:rsidRDefault="001233D9" w:rsidP="001233D9">
      <w:pPr>
        <w:keepNext/>
        <w:keepLines/>
        <w:widowControl w:val="0"/>
        <w:numPr>
          <w:ilvl w:val="2"/>
          <w:numId w:val="3"/>
        </w:numPr>
        <w:tabs>
          <w:tab w:val="clear" w:pos="2880"/>
          <w:tab w:val="left" w:pos="1560"/>
          <w:tab w:val="num" w:pos="1985"/>
        </w:tabs>
        <w:autoSpaceDE w:val="0"/>
        <w:autoSpaceDN w:val="0"/>
        <w:adjustRightInd w:val="0"/>
        <w:spacing w:after="360" w:line="360" w:lineRule="auto"/>
        <w:ind w:left="1984" w:hanging="425"/>
        <w:rPr>
          <w:szCs w:val="24"/>
        </w:rPr>
      </w:pPr>
      <w:r w:rsidRPr="00914038">
        <w:rPr>
          <w:szCs w:val="24"/>
        </w:rPr>
        <w:t>Schwerpunktverschiebungen bezüglich der im Lehrplan ausgewiesenen Kompetenzen/Wissensbestände bzw. unterschiedliche starke Förderung bestimmter Kompetenzen auf den unterschiedlichen Lei</w:t>
      </w:r>
      <w:r>
        <w:rPr>
          <w:szCs w:val="24"/>
        </w:rPr>
        <w:t>s</w:t>
      </w:r>
      <w:r w:rsidRPr="00914038">
        <w:rPr>
          <w:szCs w:val="24"/>
        </w:rPr>
        <w:t>tungsebenen</w:t>
      </w:r>
    </w:p>
    <w:p w:rsidR="00FA4358" w:rsidRPr="00914038" w:rsidRDefault="00FA4358" w:rsidP="002D76B7">
      <w:pPr>
        <w:tabs>
          <w:tab w:val="left" w:pos="709"/>
        </w:tabs>
        <w:spacing w:after="120" w:line="360" w:lineRule="auto"/>
        <w:rPr>
          <w:b/>
          <w:szCs w:val="24"/>
        </w:rPr>
      </w:pPr>
      <w:r w:rsidRPr="00914038">
        <w:rPr>
          <w:b/>
          <w:szCs w:val="24"/>
        </w:rPr>
        <w:t>2.</w:t>
      </w:r>
      <w:r w:rsidRPr="00914038">
        <w:rPr>
          <w:b/>
          <w:szCs w:val="24"/>
        </w:rPr>
        <w:tab/>
        <w:t>Möglichkeiten der Differenzierung</w:t>
      </w:r>
    </w:p>
    <w:p w:rsidR="00FA4358" w:rsidRPr="00914038" w:rsidRDefault="00FA4358" w:rsidP="002D76B7">
      <w:pPr>
        <w:tabs>
          <w:tab w:val="left" w:pos="720"/>
        </w:tabs>
        <w:spacing w:after="120" w:line="360" w:lineRule="auto"/>
        <w:rPr>
          <w:b/>
          <w:szCs w:val="24"/>
        </w:rPr>
      </w:pPr>
      <w:r w:rsidRPr="00914038">
        <w:rPr>
          <w:b/>
          <w:szCs w:val="24"/>
        </w:rPr>
        <w:t>2.1</w:t>
      </w:r>
      <w:r w:rsidRPr="00914038">
        <w:rPr>
          <w:b/>
          <w:szCs w:val="24"/>
        </w:rPr>
        <w:tab/>
        <w:t>Grundsätzliche Möglichkeiten</w:t>
      </w:r>
      <w:r w:rsidRPr="00914038">
        <w:rPr>
          <w:rStyle w:val="Funotenzeichen"/>
          <w:rFonts w:cs="Arial"/>
          <w:b/>
          <w:szCs w:val="24"/>
        </w:rPr>
        <w:footnoteReference w:id="1"/>
      </w:r>
    </w:p>
    <w:p w:rsidR="00FA4358" w:rsidRDefault="00FA4358" w:rsidP="002B1D1D">
      <w:pPr>
        <w:widowControl w:val="0"/>
        <w:tabs>
          <w:tab w:val="left" w:pos="709"/>
        </w:tabs>
        <w:autoSpaceDE w:val="0"/>
        <w:autoSpaceDN w:val="0"/>
        <w:adjustRightInd w:val="0"/>
        <w:spacing w:line="360" w:lineRule="auto"/>
        <w:ind w:left="720"/>
        <w:rPr>
          <w:szCs w:val="24"/>
        </w:rPr>
      </w:pPr>
      <w:r>
        <w:rPr>
          <w:szCs w:val="24"/>
        </w:rPr>
        <w:lastRenderedPageBreak/>
        <w:t>Differenzierung nach</w:t>
      </w:r>
    </w:p>
    <w:p w:rsidR="00FA4358" w:rsidRPr="00914038" w:rsidRDefault="00FA4358" w:rsidP="002B1D1D">
      <w:pPr>
        <w:widowControl w:val="0"/>
        <w:numPr>
          <w:ilvl w:val="0"/>
          <w:numId w:val="3"/>
        </w:numPr>
        <w:tabs>
          <w:tab w:val="left" w:pos="709"/>
        </w:tabs>
        <w:autoSpaceDE w:val="0"/>
        <w:autoSpaceDN w:val="0"/>
        <w:adjustRightInd w:val="0"/>
        <w:spacing w:line="360" w:lineRule="auto"/>
        <w:rPr>
          <w:szCs w:val="24"/>
        </w:rPr>
      </w:pPr>
      <w:r w:rsidRPr="00914038">
        <w:rPr>
          <w:szCs w:val="24"/>
        </w:rPr>
        <w:t>Umfang des Lernstoffs bzw. der Aufgaben,</w:t>
      </w:r>
    </w:p>
    <w:p w:rsidR="00E54841" w:rsidRPr="00F2278D" w:rsidRDefault="00FA4358" w:rsidP="002B5AB7">
      <w:pPr>
        <w:widowControl w:val="0"/>
        <w:numPr>
          <w:ilvl w:val="0"/>
          <w:numId w:val="3"/>
        </w:numPr>
        <w:tabs>
          <w:tab w:val="left" w:pos="709"/>
        </w:tabs>
        <w:autoSpaceDE w:val="0"/>
        <w:autoSpaceDN w:val="0"/>
        <w:adjustRightInd w:val="0"/>
        <w:spacing w:line="360" w:lineRule="auto"/>
        <w:rPr>
          <w:szCs w:val="24"/>
        </w:rPr>
      </w:pPr>
      <w:r w:rsidRPr="00F2278D">
        <w:rPr>
          <w:szCs w:val="24"/>
        </w:rPr>
        <w:t>Anforderungsniveau,</w:t>
      </w:r>
    </w:p>
    <w:p w:rsidR="00FA4358" w:rsidRPr="00914038" w:rsidRDefault="00FA4358" w:rsidP="002D76B7">
      <w:pPr>
        <w:widowControl w:val="0"/>
        <w:numPr>
          <w:ilvl w:val="0"/>
          <w:numId w:val="3"/>
        </w:numPr>
        <w:tabs>
          <w:tab w:val="left" w:pos="709"/>
        </w:tabs>
        <w:autoSpaceDE w:val="0"/>
        <w:autoSpaceDN w:val="0"/>
        <w:adjustRightInd w:val="0"/>
        <w:spacing w:line="360" w:lineRule="auto"/>
        <w:rPr>
          <w:szCs w:val="24"/>
        </w:rPr>
      </w:pPr>
      <w:r w:rsidRPr="00914038">
        <w:rPr>
          <w:szCs w:val="24"/>
        </w:rPr>
        <w:t>Umfang der Hilfen,</w:t>
      </w:r>
    </w:p>
    <w:p w:rsidR="00FA4358" w:rsidRPr="00914038" w:rsidRDefault="00FA4358" w:rsidP="002D76B7">
      <w:pPr>
        <w:widowControl w:val="0"/>
        <w:numPr>
          <w:ilvl w:val="0"/>
          <w:numId w:val="3"/>
        </w:numPr>
        <w:tabs>
          <w:tab w:val="left" w:pos="709"/>
        </w:tabs>
        <w:autoSpaceDE w:val="0"/>
        <w:autoSpaceDN w:val="0"/>
        <w:adjustRightInd w:val="0"/>
        <w:spacing w:line="360" w:lineRule="auto"/>
        <w:rPr>
          <w:szCs w:val="24"/>
        </w:rPr>
      </w:pPr>
      <w:r w:rsidRPr="00914038">
        <w:rPr>
          <w:szCs w:val="24"/>
        </w:rPr>
        <w:t>Themen/Inhalten,</w:t>
      </w:r>
    </w:p>
    <w:p w:rsidR="00FA4358" w:rsidRPr="00914038" w:rsidRDefault="00FA4358" w:rsidP="002D76B7">
      <w:pPr>
        <w:widowControl w:val="0"/>
        <w:numPr>
          <w:ilvl w:val="0"/>
          <w:numId w:val="3"/>
        </w:numPr>
        <w:tabs>
          <w:tab w:val="left" w:pos="709"/>
        </w:tabs>
        <w:autoSpaceDE w:val="0"/>
        <w:autoSpaceDN w:val="0"/>
        <w:adjustRightInd w:val="0"/>
        <w:spacing w:line="360" w:lineRule="auto"/>
        <w:rPr>
          <w:szCs w:val="24"/>
        </w:rPr>
      </w:pPr>
      <w:r w:rsidRPr="00914038">
        <w:rPr>
          <w:szCs w:val="24"/>
        </w:rPr>
        <w:t>Interessen,</w:t>
      </w:r>
    </w:p>
    <w:p w:rsidR="00FA4358" w:rsidRPr="00914038" w:rsidRDefault="00FA4358" w:rsidP="002D76B7">
      <w:pPr>
        <w:widowControl w:val="0"/>
        <w:numPr>
          <w:ilvl w:val="0"/>
          <w:numId w:val="3"/>
        </w:numPr>
        <w:tabs>
          <w:tab w:val="left" w:pos="709"/>
        </w:tabs>
        <w:autoSpaceDE w:val="0"/>
        <w:autoSpaceDN w:val="0"/>
        <w:adjustRightInd w:val="0"/>
        <w:spacing w:line="360" w:lineRule="auto"/>
        <w:rPr>
          <w:szCs w:val="24"/>
        </w:rPr>
      </w:pPr>
      <w:r w:rsidRPr="00914038">
        <w:rPr>
          <w:szCs w:val="24"/>
        </w:rPr>
        <w:t>Tätigkeiten/Art der Aufgaben,</w:t>
      </w:r>
    </w:p>
    <w:p w:rsidR="00FA4358" w:rsidRPr="00914038" w:rsidRDefault="00FA4358" w:rsidP="002D76B7">
      <w:pPr>
        <w:widowControl w:val="0"/>
        <w:numPr>
          <w:ilvl w:val="0"/>
          <w:numId w:val="3"/>
        </w:numPr>
        <w:tabs>
          <w:tab w:val="left" w:pos="709"/>
        </w:tabs>
        <w:autoSpaceDE w:val="0"/>
        <w:autoSpaceDN w:val="0"/>
        <w:adjustRightInd w:val="0"/>
        <w:spacing w:line="360" w:lineRule="auto"/>
        <w:rPr>
          <w:szCs w:val="24"/>
        </w:rPr>
      </w:pPr>
      <w:r w:rsidRPr="00914038">
        <w:rPr>
          <w:szCs w:val="24"/>
        </w:rPr>
        <w:t>Lernwegen und Zugangsweisen,</w:t>
      </w:r>
    </w:p>
    <w:p w:rsidR="00FA4358" w:rsidRPr="00914038" w:rsidRDefault="00FA4358" w:rsidP="002D76B7">
      <w:pPr>
        <w:widowControl w:val="0"/>
        <w:numPr>
          <w:ilvl w:val="0"/>
          <w:numId w:val="3"/>
        </w:numPr>
        <w:tabs>
          <w:tab w:val="left" w:pos="709"/>
        </w:tabs>
        <w:autoSpaceDE w:val="0"/>
        <w:autoSpaceDN w:val="0"/>
        <w:adjustRightInd w:val="0"/>
        <w:spacing w:line="360" w:lineRule="auto"/>
        <w:rPr>
          <w:szCs w:val="24"/>
        </w:rPr>
      </w:pPr>
      <w:r w:rsidRPr="00914038">
        <w:rPr>
          <w:szCs w:val="24"/>
        </w:rPr>
        <w:t>Lernprodukten,</w:t>
      </w:r>
    </w:p>
    <w:p w:rsidR="00FA4358" w:rsidRPr="00914038" w:rsidRDefault="00FA4358" w:rsidP="002D76B7">
      <w:pPr>
        <w:widowControl w:val="0"/>
        <w:numPr>
          <w:ilvl w:val="0"/>
          <w:numId w:val="3"/>
        </w:numPr>
        <w:tabs>
          <w:tab w:val="left" w:pos="709"/>
        </w:tabs>
        <w:autoSpaceDE w:val="0"/>
        <w:autoSpaceDN w:val="0"/>
        <w:adjustRightInd w:val="0"/>
        <w:spacing w:line="360" w:lineRule="auto"/>
        <w:rPr>
          <w:szCs w:val="24"/>
        </w:rPr>
      </w:pPr>
      <w:r w:rsidRPr="00914038">
        <w:rPr>
          <w:szCs w:val="24"/>
        </w:rPr>
        <w:t>Methoden</w:t>
      </w:r>
    </w:p>
    <w:p w:rsidR="00FA4358" w:rsidRPr="00914038" w:rsidRDefault="00FA4358" w:rsidP="002B1D1D">
      <w:pPr>
        <w:widowControl w:val="0"/>
        <w:tabs>
          <w:tab w:val="left" w:pos="709"/>
        </w:tabs>
        <w:autoSpaceDE w:val="0"/>
        <w:autoSpaceDN w:val="0"/>
        <w:adjustRightInd w:val="0"/>
        <w:spacing w:after="360" w:line="360" w:lineRule="auto"/>
        <w:ind w:left="720"/>
        <w:rPr>
          <w:szCs w:val="24"/>
        </w:rPr>
      </w:pPr>
      <w:r>
        <w:rPr>
          <w:szCs w:val="24"/>
        </w:rPr>
        <w:t xml:space="preserve">oder </w:t>
      </w:r>
      <w:r w:rsidRPr="00914038">
        <w:rPr>
          <w:szCs w:val="24"/>
        </w:rPr>
        <w:t>soziale Differenzierung.</w:t>
      </w:r>
    </w:p>
    <w:p w:rsidR="00FA4358" w:rsidRPr="00914038" w:rsidRDefault="00FA4358" w:rsidP="002D76B7">
      <w:pPr>
        <w:tabs>
          <w:tab w:val="left" w:pos="720"/>
        </w:tabs>
        <w:spacing w:after="120" w:line="360" w:lineRule="auto"/>
        <w:rPr>
          <w:b/>
          <w:szCs w:val="24"/>
        </w:rPr>
      </w:pPr>
      <w:r w:rsidRPr="00914038">
        <w:rPr>
          <w:b/>
          <w:szCs w:val="24"/>
        </w:rPr>
        <w:t>2.2</w:t>
      </w:r>
      <w:r w:rsidRPr="00914038">
        <w:rPr>
          <w:b/>
          <w:szCs w:val="24"/>
        </w:rPr>
        <w:tab/>
        <w:t>Lernstoff</w:t>
      </w:r>
    </w:p>
    <w:p w:rsidR="00FA4358" w:rsidRPr="00914038" w:rsidRDefault="00FA4358" w:rsidP="002D76B7">
      <w:pPr>
        <w:spacing w:after="360" w:line="360" w:lineRule="auto"/>
        <w:ind w:left="720"/>
        <w:rPr>
          <w:szCs w:val="24"/>
        </w:rPr>
      </w:pPr>
      <w:r w:rsidRPr="00914038">
        <w:rPr>
          <w:szCs w:val="24"/>
        </w:rPr>
        <w:t>Wie oben beschrieben</w:t>
      </w:r>
      <w:r w:rsidR="00F2278D">
        <w:rPr>
          <w:szCs w:val="24"/>
        </w:rPr>
        <w:t>,</w:t>
      </w:r>
      <w:r w:rsidRPr="00914038">
        <w:rPr>
          <w:szCs w:val="24"/>
        </w:rPr>
        <w:t xml:space="preserve"> schließt die Fachleistungsdifferenzierung zwangsläufig eine Reduktion des Umfangs des Lernstoffes bzw. der im Lehrplan Latein für die Sekundarstufe I (Latein als </w:t>
      </w:r>
      <w:r w:rsidR="00D35B4D">
        <w:rPr>
          <w:szCs w:val="24"/>
        </w:rPr>
        <w:t>zweite</w:t>
      </w:r>
      <w:r w:rsidRPr="00914038">
        <w:rPr>
          <w:szCs w:val="24"/>
        </w:rPr>
        <w:t xml:space="preserve"> Fremdsprache) aufgeführten Kompetenzen ein. Die </w:t>
      </w:r>
      <w:r>
        <w:rPr>
          <w:szCs w:val="24"/>
        </w:rPr>
        <w:t xml:space="preserve">unter </w:t>
      </w:r>
      <w:r w:rsidRPr="00914038">
        <w:rPr>
          <w:szCs w:val="24"/>
        </w:rPr>
        <w:t>Nr. 1 genannten Bedingungen müssen dabei Berücksichtigung finden.</w:t>
      </w:r>
    </w:p>
    <w:p w:rsidR="00FA4358" w:rsidRPr="00914038" w:rsidRDefault="00FA4358" w:rsidP="002D76B7">
      <w:pPr>
        <w:tabs>
          <w:tab w:val="left" w:pos="720"/>
        </w:tabs>
        <w:spacing w:after="120" w:line="360" w:lineRule="auto"/>
        <w:rPr>
          <w:b/>
          <w:szCs w:val="24"/>
        </w:rPr>
      </w:pPr>
      <w:r w:rsidRPr="00914038">
        <w:rPr>
          <w:b/>
          <w:szCs w:val="24"/>
        </w:rPr>
        <w:t>2.2.1</w:t>
      </w:r>
      <w:r w:rsidRPr="00914038">
        <w:rPr>
          <w:b/>
          <w:szCs w:val="24"/>
        </w:rPr>
        <w:tab/>
        <w:t>Kompetenzbereich Sprache</w:t>
      </w:r>
    </w:p>
    <w:p w:rsidR="00FA4358" w:rsidRPr="00914038" w:rsidRDefault="00FA4358" w:rsidP="002D76B7">
      <w:pPr>
        <w:tabs>
          <w:tab w:val="left" w:pos="1134"/>
        </w:tabs>
        <w:spacing w:after="40" w:line="360" w:lineRule="auto"/>
        <w:ind w:left="720"/>
        <w:rPr>
          <w:szCs w:val="24"/>
          <w:u w:val="single"/>
        </w:rPr>
      </w:pPr>
      <w:r w:rsidRPr="00914038">
        <w:rPr>
          <w:szCs w:val="24"/>
        </w:rPr>
        <w:t>a)</w:t>
      </w:r>
      <w:r w:rsidRPr="00914038">
        <w:rPr>
          <w:szCs w:val="24"/>
        </w:rPr>
        <w:tab/>
      </w:r>
      <w:r w:rsidRPr="00914038">
        <w:rPr>
          <w:szCs w:val="24"/>
          <w:u w:val="single"/>
        </w:rPr>
        <w:t>Wortschatz:</w:t>
      </w:r>
    </w:p>
    <w:p w:rsidR="00FA4358" w:rsidRPr="00914038" w:rsidRDefault="00FA4358" w:rsidP="002D76B7">
      <w:pPr>
        <w:widowControl w:val="0"/>
        <w:numPr>
          <w:ilvl w:val="1"/>
          <w:numId w:val="5"/>
        </w:numPr>
        <w:tabs>
          <w:tab w:val="clear" w:pos="2160"/>
          <w:tab w:val="num" w:pos="1560"/>
        </w:tabs>
        <w:autoSpaceDE w:val="0"/>
        <w:autoSpaceDN w:val="0"/>
        <w:adjustRightInd w:val="0"/>
        <w:spacing w:line="360" w:lineRule="auto"/>
        <w:ind w:left="1560" w:hanging="426"/>
        <w:rPr>
          <w:szCs w:val="24"/>
        </w:rPr>
      </w:pPr>
      <w:r>
        <w:rPr>
          <w:szCs w:val="24"/>
        </w:rPr>
        <w:t>Auf der mittleren Leistungsebene ist der</w:t>
      </w:r>
      <w:r w:rsidRPr="00914038">
        <w:rPr>
          <w:szCs w:val="24"/>
        </w:rPr>
        <w:t xml:space="preserve"> im Lehrplan</w:t>
      </w:r>
      <w:r>
        <w:rPr>
          <w:szCs w:val="24"/>
        </w:rPr>
        <w:t xml:space="preserve"> </w:t>
      </w:r>
      <w:r w:rsidRPr="00914038">
        <w:rPr>
          <w:szCs w:val="24"/>
        </w:rPr>
        <w:t>angestreb</w:t>
      </w:r>
      <w:r>
        <w:rPr>
          <w:szCs w:val="24"/>
        </w:rPr>
        <w:t>te Wortschatz</w:t>
      </w:r>
      <w:r w:rsidRPr="00914038">
        <w:rPr>
          <w:szCs w:val="24"/>
        </w:rPr>
        <w:t xml:space="preserve"> </w:t>
      </w:r>
      <w:r>
        <w:rPr>
          <w:szCs w:val="24"/>
        </w:rPr>
        <w:t>(deutlich) auf eine grundlegende Menge zu reduzieren.</w:t>
      </w:r>
    </w:p>
    <w:p w:rsidR="00FA4358" w:rsidRPr="00914038" w:rsidRDefault="00FA4358" w:rsidP="002D76B7">
      <w:pPr>
        <w:widowControl w:val="0"/>
        <w:numPr>
          <w:ilvl w:val="1"/>
          <w:numId w:val="5"/>
        </w:numPr>
        <w:tabs>
          <w:tab w:val="clear" w:pos="2160"/>
          <w:tab w:val="num" w:pos="1560"/>
        </w:tabs>
        <w:autoSpaceDE w:val="0"/>
        <w:autoSpaceDN w:val="0"/>
        <w:adjustRightInd w:val="0"/>
        <w:spacing w:after="240" w:line="360" w:lineRule="auto"/>
        <w:ind w:left="1559" w:hanging="425"/>
        <w:rPr>
          <w:szCs w:val="24"/>
        </w:rPr>
      </w:pPr>
      <w:r w:rsidRPr="00914038">
        <w:rPr>
          <w:szCs w:val="24"/>
        </w:rPr>
        <w:t>Denkbar wäre eine Reduktion auf 300 Wörter nach Klassenstufe 8 (LP: 800-1.000) bzw. 500 nach Klassenstufe 10 (LP: 1.200-1.500).</w:t>
      </w:r>
    </w:p>
    <w:p w:rsidR="00FA4358" w:rsidRPr="00914038" w:rsidRDefault="00FA4358" w:rsidP="002D76B7">
      <w:pPr>
        <w:tabs>
          <w:tab w:val="left" w:pos="1134"/>
        </w:tabs>
        <w:spacing w:after="40" w:line="360" w:lineRule="auto"/>
        <w:ind w:left="720"/>
        <w:rPr>
          <w:szCs w:val="24"/>
          <w:u w:val="single"/>
        </w:rPr>
      </w:pPr>
      <w:r w:rsidRPr="00914038">
        <w:rPr>
          <w:szCs w:val="24"/>
        </w:rPr>
        <w:t>b)</w:t>
      </w:r>
      <w:r w:rsidRPr="00914038">
        <w:rPr>
          <w:szCs w:val="24"/>
        </w:rPr>
        <w:tab/>
      </w:r>
      <w:r w:rsidRPr="00914038">
        <w:rPr>
          <w:szCs w:val="24"/>
          <w:u w:val="single"/>
        </w:rPr>
        <w:t>Grammatik:</w:t>
      </w:r>
    </w:p>
    <w:p w:rsidR="00FA4358" w:rsidRPr="00914038" w:rsidRDefault="00FA4358" w:rsidP="002D76B7">
      <w:pPr>
        <w:widowControl w:val="0"/>
        <w:numPr>
          <w:ilvl w:val="1"/>
          <w:numId w:val="5"/>
        </w:numPr>
        <w:tabs>
          <w:tab w:val="clear" w:pos="2160"/>
          <w:tab w:val="num" w:pos="1560"/>
        </w:tabs>
        <w:autoSpaceDE w:val="0"/>
        <w:autoSpaceDN w:val="0"/>
        <w:adjustRightInd w:val="0"/>
        <w:spacing w:line="360" w:lineRule="auto"/>
        <w:ind w:left="1559" w:hanging="425"/>
        <w:rPr>
          <w:szCs w:val="24"/>
        </w:rPr>
      </w:pPr>
      <w:r w:rsidRPr="00914038">
        <w:rPr>
          <w:szCs w:val="24"/>
        </w:rPr>
        <w:t>Auch hier ist eine Reduktion auf die elementaren Kenntnisse notwendig.</w:t>
      </w:r>
    </w:p>
    <w:p w:rsidR="00FA4358" w:rsidRPr="00914038" w:rsidRDefault="00FA4358" w:rsidP="002D76B7">
      <w:pPr>
        <w:widowControl w:val="0"/>
        <w:numPr>
          <w:ilvl w:val="1"/>
          <w:numId w:val="5"/>
        </w:numPr>
        <w:tabs>
          <w:tab w:val="clear" w:pos="2160"/>
          <w:tab w:val="num" w:pos="1560"/>
        </w:tabs>
        <w:autoSpaceDE w:val="0"/>
        <w:autoSpaceDN w:val="0"/>
        <w:adjustRightInd w:val="0"/>
        <w:spacing w:line="360" w:lineRule="auto"/>
        <w:ind w:left="1559" w:hanging="425"/>
        <w:rPr>
          <w:szCs w:val="24"/>
        </w:rPr>
      </w:pPr>
      <w:r w:rsidRPr="00914038">
        <w:rPr>
          <w:szCs w:val="24"/>
        </w:rPr>
        <w:t>Die Reduktion betrifft die Bereiche Morphologie und Syntax.</w:t>
      </w:r>
    </w:p>
    <w:p w:rsidR="00FA4358" w:rsidRPr="00914038" w:rsidRDefault="00FA4358" w:rsidP="002D76B7">
      <w:pPr>
        <w:widowControl w:val="0"/>
        <w:numPr>
          <w:ilvl w:val="1"/>
          <w:numId w:val="5"/>
        </w:numPr>
        <w:tabs>
          <w:tab w:val="clear" w:pos="2160"/>
          <w:tab w:val="num" w:pos="1560"/>
        </w:tabs>
        <w:autoSpaceDE w:val="0"/>
        <w:autoSpaceDN w:val="0"/>
        <w:adjustRightInd w:val="0"/>
        <w:spacing w:after="360" w:line="360" w:lineRule="auto"/>
        <w:ind w:left="1559" w:hanging="425"/>
        <w:rPr>
          <w:szCs w:val="24"/>
        </w:rPr>
      </w:pPr>
      <w:r w:rsidRPr="00914038">
        <w:rPr>
          <w:szCs w:val="24"/>
        </w:rPr>
        <w:t>Dabei ist auch zu bedenken, dass die Fachleistungsdifferenzierung erst mit Eintritt in die Klassenstufe 8 beginnt, bis dahin also grundsätzlich am Lehrplan festzuhalten ist.</w:t>
      </w:r>
    </w:p>
    <w:p w:rsidR="00FA4358" w:rsidRPr="00914038" w:rsidRDefault="00FA4358" w:rsidP="002D76B7">
      <w:pPr>
        <w:tabs>
          <w:tab w:val="left" w:pos="720"/>
        </w:tabs>
        <w:spacing w:after="120" w:line="360" w:lineRule="auto"/>
        <w:rPr>
          <w:b/>
          <w:szCs w:val="24"/>
        </w:rPr>
      </w:pPr>
      <w:r w:rsidRPr="00914038">
        <w:rPr>
          <w:b/>
          <w:szCs w:val="24"/>
        </w:rPr>
        <w:t>2.2.2</w:t>
      </w:r>
      <w:r w:rsidRPr="00914038">
        <w:rPr>
          <w:b/>
          <w:szCs w:val="24"/>
        </w:rPr>
        <w:tab/>
        <w:t>Kompetenzbereich Text</w:t>
      </w:r>
    </w:p>
    <w:p w:rsidR="00E54841" w:rsidRPr="00D35B4D" w:rsidRDefault="00FA4358" w:rsidP="002B5AB7">
      <w:pPr>
        <w:widowControl w:val="0"/>
        <w:numPr>
          <w:ilvl w:val="0"/>
          <w:numId w:val="6"/>
        </w:numPr>
        <w:autoSpaceDE w:val="0"/>
        <w:autoSpaceDN w:val="0"/>
        <w:adjustRightInd w:val="0"/>
        <w:spacing w:line="360" w:lineRule="auto"/>
        <w:rPr>
          <w:szCs w:val="24"/>
        </w:rPr>
      </w:pPr>
      <w:r w:rsidRPr="00D35B4D">
        <w:rPr>
          <w:szCs w:val="24"/>
        </w:rPr>
        <w:lastRenderedPageBreak/>
        <w:t xml:space="preserve">Arbeit an lateinischen Texten stellt das Zentrum des Lateinunterrichts dar. </w:t>
      </w:r>
    </w:p>
    <w:p w:rsidR="00FA4358" w:rsidRPr="00914038" w:rsidRDefault="00FA4358" w:rsidP="002D76B7">
      <w:pPr>
        <w:widowControl w:val="0"/>
        <w:numPr>
          <w:ilvl w:val="0"/>
          <w:numId w:val="6"/>
        </w:numPr>
        <w:autoSpaceDE w:val="0"/>
        <w:autoSpaceDN w:val="0"/>
        <w:adjustRightInd w:val="0"/>
        <w:spacing w:line="360" w:lineRule="auto"/>
        <w:rPr>
          <w:szCs w:val="24"/>
        </w:rPr>
      </w:pPr>
      <w:r w:rsidRPr="00914038">
        <w:rPr>
          <w:szCs w:val="24"/>
        </w:rPr>
        <w:t>Deshalb sind vor allem unterschiedliche Zugänge zu den Texten zu schaffen (s. unten).</w:t>
      </w:r>
    </w:p>
    <w:p w:rsidR="00FA4358" w:rsidRPr="00914038" w:rsidRDefault="00FA4358" w:rsidP="002D76B7">
      <w:pPr>
        <w:tabs>
          <w:tab w:val="left" w:pos="720"/>
        </w:tabs>
        <w:spacing w:after="120" w:line="360" w:lineRule="auto"/>
        <w:rPr>
          <w:b/>
          <w:szCs w:val="24"/>
        </w:rPr>
      </w:pPr>
      <w:r w:rsidRPr="00914038">
        <w:rPr>
          <w:b/>
          <w:szCs w:val="24"/>
        </w:rPr>
        <w:t>2.2.3</w:t>
      </w:r>
      <w:r w:rsidRPr="00914038">
        <w:rPr>
          <w:b/>
          <w:szCs w:val="24"/>
        </w:rPr>
        <w:tab/>
        <w:t>Kompetenzbereich Kultur</w:t>
      </w:r>
    </w:p>
    <w:p w:rsidR="00FA4358" w:rsidRPr="00914038" w:rsidRDefault="00FA4358" w:rsidP="002D76B7">
      <w:pPr>
        <w:widowControl w:val="0"/>
        <w:numPr>
          <w:ilvl w:val="0"/>
          <w:numId w:val="7"/>
        </w:numPr>
        <w:autoSpaceDE w:val="0"/>
        <w:autoSpaceDN w:val="0"/>
        <w:adjustRightInd w:val="0"/>
        <w:spacing w:after="360" w:line="360" w:lineRule="auto"/>
        <w:rPr>
          <w:szCs w:val="24"/>
        </w:rPr>
      </w:pPr>
      <w:r w:rsidRPr="00914038">
        <w:rPr>
          <w:szCs w:val="24"/>
        </w:rPr>
        <w:t xml:space="preserve">Grundsätzlich werden hier für die unterschiedlichen Anforderungsniveaus dieselben Kompetenzen angestrebt. Für </w:t>
      </w:r>
      <w:r w:rsidR="00F2278D">
        <w:rPr>
          <w:szCs w:val="24"/>
        </w:rPr>
        <w:t>die Leistungsebene E2</w:t>
      </w:r>
      <w:r w:rsidRPr="00914038">
        <w:rPr>
          <w:szCs w:val="24"/>
        </w:rPr>
        <w:t xml:space="preserve"> kann an geeigneten Stellen eine Vertiefung erfolgen.</w:t>
      </w:r>
    </w:p>
    <w:p w:rsidR="00FA4358" w:rsidRPr="00914038" w:rsidRDefault="00FA4358" w:rsidP="00341303">
      <w:pPr>
        <w:tabs>
          <w:tab w:val="left" w:pos="720"/>
        </w:tabs>
        <w:spacing w:after="120"/>
        <w:ind w:left="720" w:right="-142" w:hanging="720"/>
        <w:rPr>
          <w:b/>
          <w:szCs w:val="24"/>
        </w:rPr>
      </w:pPr>
      <w:r w:rsidRPr="00914038">
        <w:rPr>
          <w:b/>
          <w:szCs w:val="24"/>
        </w:rPr>
        <w:t>2.3</w:t>
      </w:r>
      <w:r w:rsidRPr="00914038">
        <w:rPr>
          <w:b/>
          <w:szCs w:val="24"/>
        </w:rPr>
        <w:tab/>
        <w:t>Unterrichtliche Differenzierungsmöglichkeiten nach</w:t>
      </w:r>
      <w:r w:rsidR="00341303">
        <w:rPr>
          <w:b/>
          <w:szCs w:val="24"/>
        </w:rPr>
        <w:t xml:space="preserve"> </w:t>
      </w:r>
      <w:r w:rsidRPr="00914038">
        <w:rPr>
          <w:b/>
          <w:szCs w:val="24"/>
        </w:rPr>
        <w:t>Kompetenzbereichen</w:t>
      </w:r>
    </w:p>
    <w:p w:rsidR="00FA4358" w:rsidRPr="00914038" w:rsidRDefault="00FA4358" w:rsidP="002D76B7">
      <w:pPr>
        <w:tabs>
          <w:tab w:val="left" w:pos="720"/>
        </w:tabs>
        <w:spacing w:after="120" w:line="360" w:lineRule="auto"/>
        <w:rPr>
          <w:b/>
          <w:szCs w:val="24"/>
        </w:rPr>
      </w:pPr>
      <w:r w:rsidRPr="00914038">
        <w:rPr>
          <w:b/>
          <w:szCs w:val="24"/>
        </w:rPr>
        <w:t>2.3.1</w:t>
      </w:r>
      <w:r w:rsidRPr="00914038">
        <w:rPr>
          <w:b/>
          <w:szCs w:val="24"/>
        </w:rPr>
        <w:tab/>
        <w:t>Kompetenzbereich Sprache</w:t>
      </w:r>
    </w:p>
    <w:p w:rsidR="00FA4358" w:rsidRPr="00914038" w:rsidRDefault="00FA4358" w:rsidP="002D76B7">
      <w:pPr>
        <w:tabs>
          <w:tab w:val="left" w:pos="1134"/>
        </w:tabs>
        <w:spacing w:after="60" w:line="360" w:lineRule="auto"/>
        <w:ind w:left="720"/>
        <w:rPr>
          <w:szCs w:val="24"/>
          <w:u w:val="single"/>
        </w:rPr>
      </w:pPr>
      <w:r w:rsidRPr="00914038">
        <w:rPr>
          <w:szCs w:val="24"/>
        </w:rPr>
        <w:t>a)</w:t>
      </w:r>
      <w:r w:rsidRPr="00914038">
        <w:rPr>
          <w:szCs w:val="24"/>
        </w:rPr>
        <w:tab/>
      </w:r>
      <w:r w:rsidRPr="00914038">
        <w:rPr>
          <w:szCs w:val="24"/>
          <w:u w:val="single"/>
        </w:rPr>
        <w:t>Wortschatz:</w:t>
      </w:r>
    </w:p>
    <w:p w:rsidR="00FA4358" w:rsidRPr="00914038" w:rsidRDefault="00FA4358" w:rsidP="002D76B7">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sidRPr="00914038">
        <w:rPr>
          <w:szCs w:val="24"/>
        </w:rPr>
        <w:t>Grundsätzlich ist Vokabellernen mit der Textarbeit zu verzahnen.</w:t>
      </w:r>
    </w:p>
    <w:p w:rsidR="00FA4358" w:rsidRPr="00914038" w:rsidRDefault="00FA4358" w:rsidP="002D76B7">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sidRPr="00914038">
        <w:rPr>
          <w:szCs w:val="24"/>
        </w:rPr>
        <w:t>Möglichkeiten, das kontextuelle Wörterlernen zu fördern, können sein:</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„Sandwich-Technik“,</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„Doppelverstehende Textaneignung“,</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„Kunstwort ersetzen“,</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„Der gefälschte Text“,</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„Wortspuren“,</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„Die Tafel leer arbeiten“,</w:t>
      </w:r>
    </w:p>
    <w:p w:rsidR="0091018B" w:rsidRDefault="0091018B" w:rsidP="002D76B7">
      <w:pPr>
        <w:tabs>
          <w:tab w:val="left" w:pos="1134"/>
        </w:tabs>
        <w:spacing w:after="60" w:line="360" w:lineRule="auto"/>
        <w:ind w:left="709"/>
        <w:rPr>
          <w:szCs w:val="24"/>
        </w:rPr>
      </w:pPr>
    </w:p>
    <w:p w:rsidR="00FA4358" w:rsidRPr="00914038" w:rsidRDefault="00FA4358" w:rsidP="002D76B7">
      <w:pPr>
        <w:tabs>
          <w:tab w:val="left" w:pos="1134"/>
        </w:tabs>
        <w:spacing w:after="60" w:line="360" w:lineRule="auto"/>
        <w:ind w:left="709"/>
        <w:rPr>
          <w:szCs w:val="24"/>
        </w:rPr>
      </w:pPr>
      <w:r w:rsidRPr="00914038">
        <w:rPr>
          <w:szCs w:val="24"/>
        </w:rPr>
        <w:t>b)</w:t>
      </w:r>
      <w:r w:rsidRPr="00914038">
        <w:rPr>
          <w:szCs w:val="24"/>
        </w:rPr>
        <w:tab/>
      </w:r>
      <w:r w:rsidRPr="00914038">
        <w:rPr>
          <w:szCs w:val="24"/>
          <w:u w:val="single"/>
        </w:rPr>
        <w:t>Grammatik:</w:t>
      </w:r>
    </w:p>
    <w:p w:rsidR="00FA4358" w:rsidRPr="00914038" w:rsidRDefault="00FA4358" w:rsidP="002D76B7">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sidRPr="00914038">
        <w:rPr>
          <w:szCs w:val="24"/>
        </w:rPr>
        <w:t xml:space="preserve">Grammatikübungen werden auf </w:t>
      </w:r>
      <w:r w:rsidRPr="00914038">
        <w:rPr>
          <w:i/>
          <w:szCs w:val="24"/>
        </w:rPr>
        <w:t>unterschiedlichen Niveaus</w:t>
      </w:r>
      <w:r w:rsidRPr="00914038">
        <w:rPr>
          <w:szCs w:val="24"/>
        </w:rPr>
        <w:t xml:space="preserve"> angeboten bzw. m</w:t>
      </w:r>
      <w:r w:rsidR="00341303">
        <w:rPr>
          <w:szCs w:val="24"/>
        </w:rPr>
        <w:t>it unterschiedlichen Lernhilfen.</w:t>
      </w:r>
    </w:p>
    <w:p w:rsidR="00FA4358" w:rsidRPr="00914038" w:rsidRDefault="00FA4358" w:rsidP="002D76B7">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sidRPr="00914038">
        <w:rPr>
          <w:szCs w:val="24"/>
        </w:rPr>
        <w:t>Es w</w:t>
      </w:r>
      <w:r>
        <w:rPr>
          <w:szCs w:val="24"/>
        </w:rPr>
        <w:t>erden</w:t>
      </w:r>
      <w:r w:rsidRPr="00914038">
        <w:rPr>
          <w:szCs w:val="24"/>
        </w:rPr>
        <w:t xml:space="preserve"> bei den Übungen ein Fundamentum und ein Additum angeboten: „Die Stärkeren erhalten nach Abschluss der Grundübungen (Fundamentum) Additum-Aufgaben: 1. dasselbe Grammatikthema auf anspruchsvollerem Niveau (z.B. Deutsch-Latein), 2. Erarbeitung von Übungsmaterialien für andere, 3. Vorbereitung einer Lehr-Sequenz“.</w:t>
      </w:r>
      <w:r w:rsidRPr="00914038">
        <w:rPr>
          <w:rStyle w:val="Funotenzeichen"/>
          <w:rFonts w:cs="Arial"/>
          <w:szCs w:val="24"/>
        </w:rPr>
        <w:footnoteReference w:id="2"/>
      </w:r>
    </w:p>
    <w:p w:rsidR="00FA4358" w:rsidRPr="009F53DE" w:rsidRDefault="009F53DE" w:rsidP="009F53DE">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sidRPr="009F53DE">
        <w:rPr>
          <w:szCs w:val="24"/>
        </w:rPr>
        <w:t>Das</w:t>
      </w:r>
      <w:r w:rsidR="00FA4358" w:rsidRPr="009F53DE">
        <w:rPr>
          <w:szCs w:val="24"/>
        </w:rPr>
        <w:t xml:space="preserve"> Übungsmaterial wird in </w:t>
      </w:r>
      <w:r w:rsidR="00FA4358" w:rsidRPr="009F53DE">
        <w:rPr>
          <w:i/>
          <w:szCs w:val="24"/>
        </w:rPr>
        <w:t>leistungsheterogener Partner- oder Gruppenarbeit</w:t>
      </w:r>
      <w:r w:rsidR="00FA4358" w:rsidRPr="009F53DE">
        <w:rPr>
          <w:szCs w:val="24"/>
        </w:rPr>
        <w:t xml:space="preserve"> bearbeitet, so dass die leistungsstärkeren Schüler die leistungsschwächeren unterstützen können (vgl. auch LdL)</w:t>
      </w:r>
      <w:r w:rsidR="00530F7D">
        <w:rPr>
          <w:szCs w:val="24"/>
        </w:rPr>
        <w:t>.</w:t>
      </w:r>
    </w:p>
    <w:p w:rsidR="00FA4358" w:rsidRPr="00914038" w:rsidRDefault="00FA4358" w:rsidP="002D76B7">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sidRPr="00914038">
        <w:rPr>
          <w:szCs w:val="24"/>
        </w:rPr>
        <w:t xml:space="preserve">Das Grammatiklernen wird durch </w:t>
      </w:r>
      <w:r w:rsidRPr="00914038">
        <w:rPr>
          <w:i/>
          <w:szCs w:val="24"/>
        </w:rPr>
        <w:t>verschiedene Zugangswege</w:t>
      </w:r>
      <w:r w:rsidRPr="00914038">
        <w:rPr>
          <w:szCs w:val="24"/>
        </w:rPr>
        <w:t xml:space="preserve"> unter</w:t>
      </w:r>
      <w:r w:rsidRPr="00914038">
        <w:rPr>
          <w:szCs w:val="24"/>
        </w:rPr>
        <w:lastRenderedPageBreak/>
        <w:t>stützt:</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„Analogie-Übungen“,</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4" w:hanging="425"/>
        <w:rPr>
          <w:szCs w:val="24"/>
        </w:rPr>
      </w:pPr>
      <w:r w:rsidRPr="00914038">
        <w:rPr>
          <w:szCs w:val="24"/>
        </w:rPr>
        <w:t>„Doppelverstehende Textaneignung“,</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„Sandwich-Methode“,</w:t>
      </w:r>
    </w:p>
    <w:p w:rsidR="00FA4358" w:rsidRDefault="00FA4358" w:rsidP="0091018B">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„Gebrauchsfertige Gleichungen“,</w:t>
      </w:r>
    </w:p>
    <w:p w:rsidR="0091018B" w:rsidRPr="0091018B" w:rsidRDefault="0091018B" w:rsidP="0091018B">
      <w:pPr>
        <w:widowControl w:val="0"/>
        <w:tabs>
          <w:tab w:val="left" w:pos="1134"/>
        </w:tabs>
        <w:autoSpaceDE w:val="0"/>
        <w:autoSpaceDN w:val="0"/>
        <w:adjustRightInd w:val="0"/>
        <w:spacing w:line="360" w:lineRule="auto"/>
        <w:ind w:left="1985"/>
        <w:rPr>
          <w:szCs w:val="24"/>
        </w:rPr>
      </w:pPr>
    </w:p>
    <w:p w:rsidR="00FA4358" w:rsidRPr="00914038" w:rsidRDefault="00FA4358" w:rsidP="002D76B7">
      <w:pPr>
        <w:tabs>
          <w:tab w:val="left" w:pos="720"/>
        </w:tabs>
        <w:spacing w:after="120" w:line="360" w:lineRule="auto"/>
        <w:rPr>
          <w:b/>
          <w:szCs w:val="24"/>
        </w:rPr>
      </w:pPr>
      <w:r w:rsidRPr="00914038">
        <w:rPr>
          <w:b/>
          <w:szCs w:val="24"/>
        </w:rPr>
        <w:t>2.3.2</w:t>
      </w:r>
      <w:r w:rsidRPr="00914038">
        <w:rPr>
          <w:b/>
          <w:szCs w:val="24"/>
        </w:rPr>
        <w:tab/>
        <w:t>Kompetenzbereich Text</w:t>
      </w:r>
    </w:p>
    <w:p w:rsidR="00FA4358" w:rsidRPr="00914038" w:rsidRDefault="00FA4358" w:rsidP="002D76B7">
      <w:pPr>
        <w:tabs>
          <w:tab w:val="left" w:pos="1134"/>
        </w:tabs>
        <w:spacing w:after="60" w:line="360" w:lineRule="auto"/>
        <w:ind w:left="709"/>
        <w:rPr>
          <w:szCs w:val="24"/>
        </w:rPr>
      </w:pPr>
      <w:r w:rsidRPr="00914038">
        <w:rPr>
          <w:szCs w:val="24"/>
        </w:rPr>
        <w:t>a)</w:t>
      </w:r>
      <w:r w:rsidRPr="00914038">
        <w:rPr>
          <w:szCs w:val="24"/>
        </w:rPr>
        <w:tab/>
      </w:r>
      <w:r w:rsidRPr="00914038">
        <w:rPr>
          <w:szCs w:val="24"/>
          <w:u w:val="single"/>
        </w:rPr>
        <w:t>Erschließen:</w:t>
      </w:r>
    </w:p>
    <w:p w:rsidR="00FA4358" w:rsidRPr="00762805" w:rsidRDefault="00FA4358" w:rsidP="00341303">
      <w:pPr>
        <w:widowControl w:val="0"/>
        <w:numPr>
          <w:ilvl w:val="1"/>
          <w:numId w:val="7"/>
        </w:numPr>
        <w:tabs>
          <w:tab w:val="clear" w:pos="2160"/>
          <w:tab w:val="left" w:pos="1560"/>
        </w:tabs>
        <w:autoSpaceDE w:val="0"/>
        <w:autoSpaceDN w:val="0"/>
        <w:adjustRightInd w:val="0"/>
        <w:spacing w:after="40" w:line="360" w:lineRule="auto"/>
        <w:ind w:left="1560" w:hanging="426"/>
        <w:rPr>
          <w:szCs w:val="24"/>
        </w:rPr>
      </w:pPr>
      <w:r w:rsidRPr="00762805">
        <w:rPr>
          <w:szCs w:val="24"/>
        </w:rPr>
        <w:t>Grundsätzlich stellt eine ausführliche Textvorerschließung eine wichtige Hilfe für den (verstehenden) Zugang zu einem (lateinischen) Text dar. Dabei werden die Schülerinnen und Schüler angeleitet, Informationen aus der Textumgebung (Bilder, Überschrift, Einleitungstext etc.) und Informationen und Hinweise dem Text selbst zu entnehmen (gliedernde Konnektoren, Tempusgebrauch, Wortfelder etc.). In diesem Zu</w:t>
      </w:r>
      <w:r w:rsidR="00341303">
        <w:rPr>
          <w:szCs w:val="24"/>
        </w:rPr>
        <w:softHyphen/>
      </w:r>
      <w:r w:rsidRPr="00762805">
        <w:rPr>
          <w:szCs w:val="24"/>
        </w:rPr>
        <w:t>sammenhang ergeben sich vielfältige Differenzierungsmöglichkeiten:</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after="40" w:line="360" w:lineRule="auto"/>
        <w:ind w:left="1984" w:hanging="425"/>
        <w:rPr>
          <w:szCs w:val="24"/>
        </w:rPr>
      </w:pPr>
      <w:r w:rsidRPr="00914038">
        <w:rPr>
          <w:szCs w:val="24"/>
        </w:rPr>
        <w:t xml:space="preserve">So kann man beispielsweise die Aufgaben zur Textvorerschließung nach </w:t>
      </w:r>
      <w:r w:rsidRPr="00914038">
        <w:rPr>
          <w:i/>
          <w:szCs w:val="24"/>
        </w:rPr>
        <w:t>Aufgabenart</w:t>
      </w:r>
      <w:r w:rsidRPr="00914038">
        <w:rPr>
          <w:szCs w:val="24"/>
        </w:rPr>
        <w:t xml:space="preserve"> bzw. </w:t>
      </w:r>
      <w:r w:rsidRPr="00914038">
        <w:rPr>
          <w:i/>
          <w:szCs w:val="24"/>
        </w:rPr>
        <w:t>Interesse</w:t>
      </w:r>
      <w:r w:rsidRPr="00914038">
        <w:rPr>
          <w:szCs w:val="24"/>
        </w:rPr>
        <w:t xml:space="preserve"> oder </w:t>
      </w:r>
      <w:r w:rsidRPr="00914038">
        <w:rPr>
          <w:i/>
          <w:szCs w:val="24"/>
        </w:rPr>
        <w:t>Niveau</w:t>
      </w:r>
      <w:r w:rsidRPr="00914038">
        <w:rPr>
          <w:szCs w:val="24"/>
        </w:rPr>
        <w:t xml:space="preserve"> an unterschiedliche Schüler bzw. Schülergruppen vergeben, so dass z.B. eine Gruppe Hintergrundinformationen zum Thema des Textes sammelt, eine weitere Gruppe Wörter zu einem bestimmten Sachfeld zusammenstellt, eine dritte Gruppe den Text nach der Einrückmethode grafisch aufbereitet, eine vierte den Text unter Berücksichtigung des Tempusgebrauchs gliedert (vgl. VIVA L. 20).</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4" w:hanging="425"/>
        <w:rPr>
          <w:szCs w:val="24"/>
        </w:rPr>
      </w:pPr>
      <w:r w:rsidRPr="00914038">
        <w:rPr>
          <w:szCs w:val="24"/>
        </w:rPr>
        <w:t>Ein erster Zugang zum Text kann auch erfolgen:</w:t>
      </w:r>
    </w:p>
    <w:p w:rsidR="00FA4358" w:rsidRPr="00914038" w:rsidRDefault="00FA4358" w:rsidP="002D76B7">
      <w:pPr>
        <w:widowControl w:val="0"/>
        <w:numPr>
          <w:ilvl w:val="3"/>
          <w:numId w:val="7"/>
        </w:numPr>
        <w:tabs>
          <w:tab w:val="clear" w:pos="3597"/>
          <w:tab w:val="left" w:pos="1134"/>
          <w:tab w:val="num" w:pos="2410"/>
        </w:tabs>
        <w:autoSpaceDE w:val="0"/>
        <w:autoSpaceDN w:val="0"/>
        <w:adjustRightInd w:val="0"/>
        <w:spacing w:line="360" w:lineRule="auto"/>
        <w:ind w:left="2410" w:hanging="425"/>
        <w:rPr>
          <w:szCs w:val="24"/>
        </w:rPr>
      </w:pPr>
      <w:r w:rsidRPr="00914038">
        <w:rPr>
          <w:szCs w:val="24"/>
        </w:rPr>
        <w:t>mittels eines „Textpuzzles“</w:t>
      </w:r>
      <w:r>
        <w:rPr>
          <w:szCs w:val="24"/>
        </w:rPr>
        <w:t>,</w:t>
      </w:r>
    </w:p>
    <w:p w:rsidR="009F53DE" w:rsidRDefault="00FA4358" w:rsidP="009F53DE">
      <w:pPr>
        <w:widowControl w:val="0"/>
        <w:numPr>
          <w:ilvl w:val="3"/>
          <w:numId w:val="7"/>
        </w:numPr>
        <w:tabs>
          <w:tab w:val="clear" w:pos="3597"/>
          <w:tab w:val="left" w:pos="1134"/>
          <w:tab w:val="num" w:pos="2410"/>
        </w:tabs>
        <w:autoSpaceDE w:val="0"/>
        <w:autoSpaceDN w:val="0"/>
        <w:adjustRightInd w:val="0"/>
        <w:spacing w:after="40" w:line="360" w:lineRule="auto"/>
        <w:ind w:left="2410" w:hanging="425"/>
        <w:rPr>
          <w:szCs w:val="24"/>
        </w:rPr>
      </w:pPr>
      <w:r w:rsidRPr="009F53DE">
        <w:rPr>
          <w:szCs w:val="24"/>
        </w:rPr>
        <w:t>mittels einer Textparaphrase, die den Schülerinnen und Schülern ausgehändigt wird,</w:t>
      </w:r>
    </w:p>
    <w:p w:rsidR="00FA4358" w:rsidRPr="009F53DE" w:rsidRDefault="00FA4358" w:rsidP="009F53DE">
      <w:pPr>
        <w:widowControl w:val="0"/>
        <w:numPr>
          <w:ilvl w:val="3"/>
          <w:numId w:val="7"/>
        </w:numPr>
        <w:tabs>
          <w:tab w:val="clear" w:pos="3597"/>
          <w:tab w:val="left" w:pos="1134"/>
          <w:tab w:val="num" w:pos="2410"/>
        </w:tabs>
        <w:autoSpaceDE w:val="0"/>
        <w:autoSpaceDN w:val="0"/>
        <w:adjustRightInd w:val="0"/>
        <w:spacing w:after="40" w:line="360" w:lineRule="auto"/>
        <w:ind w:left="2410" w:hanging="425"/>
        <w:rPr>
          <w:szCs w:val="24"/>
        </w:rPr>
      </w:pPr>
      <w:r w:rsidRPr="009F53DE">
        <w:rPr>
          <w:szCs w:val="24"/>
        </w:rPr>
        <w:t>mittels Multiple-choice-Aufgaben/-Fragen zum Textaufbau bzw. -inhalt,</w:t>
      </w:r>
    </w:p>
    <w:p w:rsidR="0091018B" w:rsidRDefault="0091018B" w:rsidP="002D76B7">
      <w:pPr>
        <w:tabs>
          <w:tab w:val="left" w:pos="1134"/>
        </w:tabs>
        <w:spacing w:after="60" w:line="360" w:lineRule="auto"/>
        <w:ind w:left="709"/>
        <w:rPr>
          <w:szCs w:val="24"/>
        </w:rPr>
      </w:pPr>
    </w:p>
    <w:p w:rsidR="00FA4358" w:rsidRPr="00914038" w:rsidRDefault="00FA4358" w:rsidP="002D76B7">
      <w:pPr>
        <w:tabs>
          <w:tab w:val="left" w:pos="1134"/>
        </w:tabs>
        <w:spacing w:after="60" w:line="360" w:lineRule="auto"/>
        <w:ind w:left="709"/>
        <w:rPr>
          <w:szCs w:val="24"/>
        </w:rPr>
      </w:pPr>
      <w:r w:rsidRPr="00914038">
        <w:rPr>
          <w:szCs w:val="24"/>
        </w:rPr>
        <w:t>b)</w:t>
      </w:r>
      <w:r w:rsidRPr="00914038">
        <w:rPr>
          <w:szCs w:val="24"/>
        </w:rPr>
        <w:tab/>
      </w:r>
      <w:r w:rsidRPr="00914038">
        <w:rPr>
          <w:szCs w:val="24"/>
          <w:u w:val="single"/>
        </w:rPr>
        <w:t>Übersetzen:</w:t>
      </w:r>
    </w:p>
    <w:p w:rsidR="00FA4358" w:rsidRPr="00914038" w:rsidRDefault="00FA4358" w:rsidP="002D76B7">
      <w:pPr>
        <w:tabs>
          <w:tab w:val="left" w:pos="1134"/>
        </w:tabs>
        <w:spacing w:after="40" w:line="360" w:lineRule="auto"/>
        <w:ind w:left="1134"/>
        <w:rPr>
          <w:szCs w:val="24"/>
        </w:rPr>
      </w:pPr>
      <w:r w:rsidRPr="00914038">
        <w:rPr>
          <w:szCs w:val="24"/>
        </w:rPr>
        <w:lastRenderedPageBreak/>
        <w:t>Die detaillierte Auseinandersetzung mit dem Text findet grundsätzlich auf unterschiedlichen Niveaus statt. Möglichkeiten sind z.B.</w:t>
      </w:r>
      <w:r>
        <w:rPr>
          <w:rStyle w:val="Funotenzeichen"/>
          <w:szCs w:val="24"/>
        </w:rPr>
        <w:footnoteReference w:id="3"/>
      </w:r>
      <w:r w:rsidRPr="00914038">
        <w:rPr>
          <w:szCs w:val="24"/>
        </w:rPr>
        <w:t>:</w:t>
      </w:r>
    </w:p>
    <w:p w:rsidR="00FA4358" w:rsidRDefault="00FA4358" w:rsidP="002D76B7">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sidRPr="00914038">
        <w:rPr>
          <w:szCs w:val="24"/>
        </w:rPr>
        <w:t>Eine erste Gruppe übersetzt den Text zielsprachenorientiert ins Deutsche, eine zweite Gruppe fertigt eine Paraphrase an, eine dritte beantwortet gezielte Fragen zum Text (evtl. multiple choice).</w:t>
      </w:r>
    </w:p>
    <w:p w:rsidR="00FA4358" w:rsidRPr="00914038" w:rsidRDefault="00FA4358" w:rsidP="002D76B7">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Pr>
          <w:szCs w:val="24"/>
        </w:rPr>
        <w:t>Die Schülerinnen und Schüler der verschiedenen Leistungsebenen erhalten unterschiedliche bzw. unterschiedlich schwere Texte oder solche</w:t>
      </w:r>
      <w:r w:rsidRPr="00914038">
        <w:rPr>
          <w:szCs w:val="24"/>
        </w:rPr>
        <w:t xml:space="preserve"> mit – je nach Niveaustufe – unterschiedlich ausführlichen Hilfestellungen (Angaben, Einrückverfahren …)</w:t>
      </w:r>
      <w:r>
        <w:rPr>
          <w:szCs w:val="24"/>
        </w:rPr>
        <w:t>.</w:t>
      </w:r>
    </w:p>
    <w:p w:rsidR="00FA4358" w:rsidRPr="00914038" w:rsidRDefault="00FA4358" w:rsidP="002D76B7">
      <w:pPr>
        <w:widowControl w:val="0"/>
        <w:numPr>
          <w:ilvl w:val="1"/>
          <w:numId w:val="7"/>
        </w:numPr>
        <w:tabs>
          <w:tab w:val="clear" w:pos="2160"/>
          <w:tab w:val="left" w:pos="1134"/>
          <w:tab w:val="num" w:pos="1560"/>
        </w:tabs>
        <w:autoSpaceDE w:val="0"/>
        <w:autoSpaceDN w:val="0"/>
        <w:adjustRightInd w:val="0"/>
        <w:spacing w:line="360" w:lineRule="auto"/>
        <w:ind w:left="1560" w:hanging="426"/>
        <w:rPr>
          <w:szCs w:val="24"/>
        </w:rPr>
      </w:pPr>
      <w:r w:rsidRPr="00914038">
        <w:rPr>
          <w:szCs w:val="24"/>
        </w:rPr>
        <w:t>Weitere Möglic</w:t>
      </w:r>
      <w:r>
        <w:rPr>
          <w:szCs w:val="24"/>
        </w:rPr>
        <w:t>hkeiten</w:t>
      </w:r>
      <w:r w:rsidRPr="00914038">
        <w:rPr>
          <w:szCs w:val="24"/>
        </w:rPr>
        <w:t>:</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„Textpuzzle“,</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„Kunstwort ersetzen“,</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Lückentexte,</w:t>
      </w:r>
    </w:p>
    <w:p w:rsidR="00FA4358" w:rsidRPr="00914038" w:rsidRDefault="00FA4358" w:rsidP="0047444B">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Mischtexte,</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 xml:space="preserve">Text in </w:t>
      </w:r>
      <w:r w:rsidRPr="00914038">
        <w:rPr>
          <w:i/>
          <w:szCs w:val="24"/>
        </w:rPr>
        <w:t>scriptura continua</w:t>
      </w:r>
      <w:r w:rsidRPr="00914038">
        <w:rPr>
          <w:szCs w:val="24"/>
        </w:rPr>
        <w:t xml:space="preserve"> (lateinisch-deutsch),</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„Übersetzungskreisel“,</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Übersetzungstandems aus Schülerinnen und Schülern unterschiedlicher Leistungsniveaus,</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Texte mit Interlinearübersetzung (verdeutlicht vor allem die Strukturverschiedenheit der Sprachen und schult die muttersprachliche Kompetenz),</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Texte mit Wortspeicher (neues Vokabular, neue grammatische Phänomene, die im Text aufgespürt werden sollen),</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„Übersetzungskugellager“,</w:t>
      </w:r>
    </w:p>
    <w:p w:rsidR="00FA4358" w:rsidRPr="00914038" w:rsidRDefault="00FA4358" w:rsidP="002D76B7">
      <w:pPr>
        <w:widowControl w:val="0"/>
        <w:numPr>
          <w:ilvl w:val="2"/>
          <w:numId w:val="7"/>
        </w:numPr>
        <w:tabs>
          <w:tab w:val="clear" w:pos="2880"/>
          <w:tab w:val="left" w:pos="1134"/>
          <w:tab w:val="num" w:pos="1985"/>
        </w:tabs>
        <w:autoSpaceDE w:val="0"/>
        <w:autoSpaceDN w:val="0"/>
        <w:adjustRightInd w:val="0"/>
        <w:spacing w:line="360" w:lineRule="auto"/>
        <w:ind w:left="1985" w:hanging="425"/>
        <w:rPr>
          <w:szCs w:val="24"/>
        </w:rPr>
      </w:pPr>
      <w:r w:rsidRPr="00914038">
        <w:rPr>
          <w:szCs w:val="24"/>
        </w:rPr>
        <w:t>Verzicht auf das Übersetzen:</w:t>
      </w:r>
    </w:p>
    <w:p w:rsidR="00FA4358" w:rsidRPr="00914038" w:rsidRDefault="00FA4358" w:rsidP="002D76B7">
      <w:pPr>
        <w:widowControl w:val="0"/>
        <w:numPr>
          <w:ilvl w:val="3"/>
          <w:numId w:val="7"/>
        </w:numPr>
        <w:tabs>
          <w:tab w:val="clear" w:pos="3597"/>
          <w:tab w:val="left" w:pos="1134"/>
          <w:tab w:val="num" w:pos="2410"/>
        </w:tabs>
        <w:autoSpaceDE w:val="0"/>
        <w:autoSpaceDN w:val="0"/>
        <w:adjustRightInd w:val="0"/>
        <w:spacing w:line="360" w:lineRule="auto"/>
        <w:ind w:left="2410" w:hanging="425"/>
        <w:rPr>
          <w:szCs w:val="24"/>
        </w:rPr>
      </w:pPr>
      <w:r w:rsidRPr="00914038">
        <w:rPr>
          <w:szCs w:val="24"/>
        </w:rPr>
        <w:t>Die Schülerinnen und Schüler erhalten stattdessen den lateinischen Text mit deutscher Übersetzung und müssen in beiden Texten das neue Vokabular/neue grammatische Phänomene markieren. Anschließend setzen sie sich mit dem Text nach dem „Sandwich-Verfahren“ auseinander.</w:t>
      </w:r>
    </w:p>
    <w:p w:rsidR="00FA4358" w:rsidRPr="00914038" w:rsidRDefault="00FA4358" w:rsidP="002D76B7">
      <w:pPr>
        <w:widowControl w:val="0"/>
        <w:numPr>
          <w:ilvl w:val="3"/>
          <w:numId w:val="7"/>
        </w:numPr>
        <w:tabs>
          <w:tab w:val="clear" w:pos="3597"/>
          <w:tab w:val="left" w:pos="1134"/>
          <w:tab w:val="num" w:pos="2410"/>
        </w:tabs>
        <w:autoSpaceDE w:val="0"/>
        <w:autoSpaceDN w:val="0"/>
        <w:adjustRightInd w:val="0"/>
        <w:spacing w:line="360" w:lineRule="auto"/>
        <w:ind w:left="2410" w:hanging="425"/>
        <w:rPr>
          <w:szCs w:val="24"/>
        </w:rPr>
      </w:pPr>
      <w:r w:rsidRPr="00914038">
        <w:rPr>
          <w:szCs w:val="24"/>
        </w:rPr>
        <w:t>Kreative Auseinandersetzung mit dem Textinhalt (z.B. Gegentext verfassen, Text verfremden, (dialogischen) Vortrag einstu</w:t>
      </w:r>
      <w:r>
        <w:rPr>
          <w:szCs w:val="24"/>
        </w:rPr>
        <w:t>dieren, zweisprachiges Diktat…)</w:t>
      </w:r>
    </w:p>
    <w:p w:rsidR="0091018B" w:rsidRDefault="0091018B" w:rsidP="0091018B">
      <w:pPr>
        <w:widowControl w:val="0"/>
        <w:tabs>
          <w:tab w:val="left" w:pos="1134"/>
        </w:tabs>
        <w:autoSpaceDE w:val="0"/>
        <w:autoSpaceDN w:val="0"/>
        <w:adjustRightInd w:val="0"/>
        <w:spacing w:after="60" w:line="360" w:lineRule="auto"/>
        <w:ind w:left="709"/>
        <w:rPr>
          <w:szCs w:val="24"/>
        </w:rPr>
      </w:pPr>
    </w:p>
    <w:p w:rsidR="00FA4358" w:rsidRPr="0091018B" w:rsidRDefault="00FA4358" w:rsidP="0091018B">
      <w:pPr>
        <w:widowControl w:val="0"/>
        <w:tabs>
          <w:tab w:val="left" w:pos="1134"/>
        </w:tabs>
        <w:autoSpaceDE w:val="0"/>
        <w:autoSpaceDN w:val="0"/>
        <w:adjustRightInd w:val="0"/>
        <w:spacing w:after="60" w:line="360" w:lineRule="auto"/>
        <w:ind w:left="709"/>
        <w:rPr>
          <w:szCs w:val="24"/>
        </w:rPr>
      </w:pPr>
      <w:r w:rsidRPr="0091018B">
        <w:rPr>
          <w:szCs w:val="24"/>
        </w:rPr>
        <w:lastRenderedPageBreak/>
        <w:t>c)</w:t>
      </w:r>
      <w:r w:rsidRPr="0091018B">
        <w:rPr>
          <w:szCs w:val="24"/>
        </w:rPr>
        <w:tab/>
      </w:r>
      <w:r w:rsidRPr="0091018B">
        <w:rPr>
          <w:szCs w:val="24"/>
          <w:u w:val="single"/>
        </w:rPr>
        <w:t>Interpretieren:</w:t>
      </w:r>
    </w:p>
    <w:p w:rsidR="00FA4358" w:rsidRPr="00914038" w:rsidRDefault="00FA4358" w:rsidP="002D76B7">
      <w:pPr>
        <w:widowControl w:val="0"/>
        <w:numPr>
          <w:ilvl w:val="0"/>
          <w:numId w:val="9"/>
        </w:numPr>
        <w:tabs>
          <w:tab w:val="left" w:pos="1560"/>
        </w:tabs>
        <w:autoSpaceDE w:val="0"/>
        <w:autoSpaceDN w:val="0"/>
        <w:adjustRightInd w:val="0"/>
        <w:spacing w:after="40" w:line="360" w:lineRule="auto"/>
        <w:ind w:left="1559" w:hanging="425"/>
        <w:rPr>
          <w:szCs w:val="24"/>
        </w:rPr>
      </w:pPr>
      <w:r w:rsidRPr="00914038">
        <w:rPr>
          <w:szCs w:val="24"/>
        </w:rPr>
        <w:t>Möglichkeiten der Differenzierung:</w:t>
      </w:r>
      <w:r w:rsidRPr="00914038">
        <w:rPr>
          <w:rStyle w:val="Funotenzeichen"/>
          <w:rFonts w:cs="Arial"/>
          <w:szCs w:val="24"/>
        </w:rPr>
        <w:footnoteReference w:id="4"/>
      </w:r>
    </w:p>
    <w:p w:rsidR="00FA4358" w:rsidRPr="00914038" w:rsidRDefault="00FA4358" w:rsidP="002D76B7">
      <w:pPr>
        <w:widowControl w:val="0"/>
        <w:numPr>
          <w:ilvl w:val="1"/>
          <w:numId w:val="9"/>
        </w:numPr>
        <w:tabs>
          <w:tab w:val="left" w:pos="1985"/>
        </w:tabs>
        <w:autoSpaceDE w:val="0"/>
        <w:autoSpaceDN w:val="0"/>
        <w:adjustRightInd w:val="0"/>
        <w:spacing w:line="360" w:lineRule="auto"/>
        <w:ind w:left="1985" w:hanging="425"/>
        <w:rPr>
          <w:szCs w:val="24"/>
        </w:rPr>
      </w:pPr>
      <w:r w:rsidRPr="00914038">
        <w:rPr>
          <w:szCs w:val="24"/>
        </w:rPr>
        <w:t>Quantität der Aufgaben: Umfang des Interpretationstextes, Umfang der zu untersuchenden Merkmale, Umfang des Vergleichsmaterials;</w:t>
      </w:r>
    </w:p>
    <w:p w:rsidR="00FA4358" w:rsidRPr="00914038" w:rsidRDefault="00FA4358" w:rsidP="002D76B7">
      <w:pPr>
        <w:widowControl w:val="0"/>
        <w:numPr>
          <w:ilvl w:val="1"/>
          <w:numId w:val="9"/>
        </w:numPr>
        <w:tabs>
          <w:tab w:val="left" w:pos="1985"/>
        </w:tabs>
        <w:autoSpaceDE w:val="0"/>
        <w:autoSpaceDN w:val="0"/>
        <w:adjustRightInd w:val="0"/>
        <w:spacing w:line="360" w:lineRule="auto"/>
        <w:ind w:left="1985" w:hanging="425"/>
        <w:rPr>
          <w:szCs w:val="24"/>
        </w:rPr>
      </w:pPr>
      <w:r w:rsidRPr="00914038">
        <w:rPr>
          <w:szCs w:val="24"/>
        </w:rPr>
        <w:t>Niveau der Aufgaben: Abstraktionsgrad und Komplexität der Aufgabenstellung;</w:t>
      </w:r>
    </w:p>
    <w:p w:rsidR="00FA4358" w:rsidRPr="00914038" w:rsidRDefault="00FA4358" w:rsidP="002D76B7">
      <w:pPr>
        <w:widowControl w:val="0"/>
        <w:numPr>
          <w:ilvl w:val="1"/>
          <w:numId w:val="9"/>
        </w:numPr>
        <w:tabs>
          <w:tab w:val="left" w:pos="1985"/>
        </w:tabs>
        <w:autoSpaceDE w:val="0"/>
        <w:autoSpaceDN w:val="0"/>
        <w:adjustRightInd w:val="0"/>
        <w:spacing w:line="360" w:lineRule="auto"/>
        <w:ind w:left="1985" w:hanging="425"/>
        <w:rPr>
          <w:szCs w:val="24"/>
        </w:rPr>
      </w:pPr>
      <w:r w:rsidRPr="00914038">
        <w:rPr>
          <w:szCs w:val="24"/>
        </w:rPr>
        <w:t>Umfang der Hilfen: Enge und Weite der Aufgabenstellung;</w:t>
      </w:r>
    </w:p>
    <w:p w:rsidR="00FA4358" w:rsidRPr="00914038" w:rsidRDefault="00FA4358" w:rsidP="002D76B7">
      <w:pPr>
        <w:widowControl w:val="0"/>
        <w:numPr>
          <w:ilvl w:val="1"/>
          <w:numId w:val="9"/>
        </w:numPr>
        <w:tabs>
          <w:tab w:val="left" w:pos="1985"/>
        </w:tabs>
        <w:autoSpaceDE w:val="0"/>
        <w:autoSpaceDN w:val="0"/>
        <w:adjustRightInd w:val="0"/>
        <w:spacing w:line="360" w:lineRule="auto"/>
        <w:ind w:left="1985" w:hanging="425"/>
        <w:rPr>
          <w:szCs w:val="24"/>
        </w:rPr>
      </w:pPr>
      <w:r w:rsidRPr="00914038">
        <w:rPr>
          <w:szCs w:val="24"/>
        </w:rPr>
        <w:t>Themen;</w:t>
      </w:r>
    </w:p>
    <w:p w:rsidR="00FA4358" w:rsidRDefault="00FA4358" w:rsidP="002D76B7">
      <w:pPr>
        <w:widowControl w:val="0"/>
        <w:numPr>
          <w:ilvl w:val="1"/>
          <w:numId w:val="9"/>
        </w:numPr>
        <w:tabs>
          <w:tab w:val="left" w:pos="1985"/>
        </w:tabs>
        <w:autoSpaceDE w:val="0"/>
        <w:autoSpaceDN w:val="0"/>
        <w:adjustRightInd w:val="0"/>
        <w:spacing w:after="60" w:line="360" w:lineRule="auto"/>
        <w:ind w:left="1984" w:hanging="425"/>
        <w:rPr>
          <w:szCs w:val="24"/>
        </w:rPr>
      </w:pPr>
      <w:r w:rsidRPr="00914038">
        <w:rPr>
          <w:szCs w:val="24"/>
        </w:rPr>
        <w:t>Methoden/Lernprodukten: Gestaltungsmedien bei produktiven Aufgaben (Sprache, Bilder, Musik, technische Medien…)</w:t>
      </w:r>
    </w:p>
    <w:p w:rsidR="00FA4358" w:rsidRPr="00914038" w:rsidRDefault="00FA4358" w:rsidP="002D76B7">
      <w:pPr>
        <w:widowControl w:val="0"/>
        <w:numPr>
          <w:ilvl w:val="0"/>
          <w:numId w:val="8"/>
        </w:numPr>
        <w:tabs>
          <w:tab w:val="left" w:pos="1560"/>
        </w:tabs>
        <w:autoSpaceDE w:val="0"/>
        <w:autoSpaceDN w:val="0"/>
        <w:adjustRightInd w:val="0"/>
        <w:spacing w:line="360" w:lineRule="auto"/>
        <w:ind w:left="1560" w:hanging="426"/>
        <w:rPr>
          <w:szCs w:val="24"/>
        </w:rPr>
      </w:pPr>
      <w:r w:rsidRPr="00914038">
        <w:rPr>
          <w:szCs w:val="24"/>
        </w:rPr>
        <w:t>Weitere Möglichkeiten:</w:t>
      </w:r>
    </w:p>
    <w:p w:rsidR="00FA4358" w:rsidRPr="00914038" w:rsidRDefault="00FA4358" w:rsidP="00531733">
      <w:pPr>
        <w:widowControl w:val="0"/>
        <w:numPr>
          <w:ilvl w:val="1"/>
          <w:numId w:val="8"/>
        </w:numPr>
        <w:tabs>
          <w:tab w:val="left" w:pos="1985"/>
        </w:tabs>
        <w:autoSpaceDE w:val="0"/>
        <w:autoSpaceDN w:val="0"/>
        <w:adjustRightInd w:val="0"/>
        <w:spacing w:line="360" w:lineRule="auto"/>
        <w:ind w:left="1984" w:hanging="425"/>
        <w:rPr>
          <w:szCs w:val="24"/>
        </w:rPr>
      </w:pPr>
      <w:r w:rsidRPr="00914038">
        <w:rPr>
          <w:szCs w:val="24"/>
        </w:rPr>
        <w:t>Interesse,</w:t>
      </w:r>
    </w:p>
    <w:p w:rsidR="00FA4358" w:rsidRPr="00914038" w:rsidRDefault="00FA4358" w:rsidP="00531733">
      <w:pPr>
        <w:widowControl w:val="0"/>
        <w:numPr>
          <w:ilvl w:val="1"/>
          <w:numId w:val="8"/>
        </w:numPr>
        <w:tabs>
          <w:tab w:val="left" w:pos="1985"/>
        </w:tabs>
        <w:autoSpaceDE w:val="0"/>
        <w:autoSpaceDN w:val="0"/>
        <w:adjustRightInd w:val="0"/>
        <w:spacing w:line="360" w:lineRule="auto"/>
        <w:ind w:left="1984" w:hanging="425"/>
        <w:rPr>
          <w:szCs w:val="24"/>
        </w:rPr>
      </w:pPr>
      <w:r w:rsidRPr="00914038">
        <w:rPr>
          <w:szCs w:val="24"/>
        </w:rPr>
        <w:t>„Interpretationstandems“,</w:t>
      </w:r>
    </w:p>
    <w:p w:rsidR="0091018B" w:rsidRDefault="0091018B" w:rsidP="002D76B7">
      <w:pPr>
        <w:tabs>
          <w:tab w:val="left" w:pos="720"/>
        </w:tabs>
        <w:spacing w:after="120" w:line="360" w:lineRule="auto"/>
        <w:rPr>
          <w:b/>
          <w:szCs w:val="24"/>
        </w:rPr>
      </w:pPr>
    </w:p>
    <w:p w:rsidR="00FA4358" w:rsidRPr="00914038" w:rsidRDefault="00FA4358" w:rsidP="002D76B7">
      <w:pPr>
        <w:tabs>
          <w:tab w:val="left" w:pos="720"/>
        </w:tabs>
        <w:spacing w:after="120" w:line="360" w:lineRule="auto"/>
        <w:rPr>
          <w:b/>
          <w:szCs w:val="24"/>
        </w:rPr>
      </w:pPr>
      <w:r w:rsidRPr="00914038">
        <w:rPr>
          <w:b/>
          <w:szCs w:val="24"/>
        </w:rPr>
        <w:t>2.3.3</w:t>
      </w:r>
      <w:r w:rsidRPr="00914038">
        <w:rPr>
          <w:b/>
          <w:szCs w:val="24"/>
        </w:rPr>
        <w:tab/>
        <w:t>Kompetenzbereich Kultur</w:t>
      </w:r>
    </w:p>
    <w:p w:rsidR="00FA4358" w:rsidRPr="00914038" w:rsidRDefault="00FA4358" w:rsidP="002D76B7">
      <w:pPr>
        <w:tabs>
          <w:tab w:val="left" w:pos="709"/>
        </w:tabs>
        <w:spacing w:after="40" w:line="360" w:lineRule="auto"/>
        <w:ind w:left="709"/>
        <w:rPr>
          <w:szCs w:val="24"/>
        </w:rPr>
      </w:pPr>
      <w:r w:rsidRPr="00914038">
        <w:rPr>
          <w:szCs w:val="24"/>
        </w:rPr>
        <w:t>Gerade der Kompetenzbereich Kultur eignet sich für differenzierte Aufgabenstell</w:t>
      </w:r>
      <w:r>
        <w:rPr>
          <w:szCs w:val="24"/>
        </w:rPr>
        <w:t>ungen. Möglichkeiten bieten sich über</w:t>
      </w:r>
    </w:p>
    <w:p w:rsidR="00FA4358" w:rsidRPr="00914038" w:rsidRDefault="00FA4358" w:rsidP="002D76B7">
      <w:pPr>
        <w:widowControl w:val="0"/>
        <w:numPr>
          <w:ilvl w:val="0"/>
          <w:numId w:val="10"/>
        </w:numPr>
        <w:tabs>
          <w:tab w:val="left" w:pos="709"/>
        </w:tabs>
        <w:autoSpaceDE w:val="0"/>
        <w:autoSpaceDN w:val="0"/>
        <w:adjustRightInd w:val="0"/>
        <w:spacing w:line="360" w:lineRule="auto"/>
        <w:rPr>
          <w:szCs w:val="24"/>
        </w:rPr>
      </w:pPr>
      <w:r>
        <w:rPr>
          <w:szCs w:val="24"/>
        </w:rPr>
        <w:t xml:space="preserve">die </w:t>
      </w:r>
      <w:r w:rsidRPr="00914038">
        <w:rPr>
          <w:szCs w:val="24"/>
        </w:rPr>
        <w:t>Quantität der Aufgaben,</w:t>
      </w:r>
    </w:p>
    <w:p w:rsidR="00FA4358" w:rsidRPr="00914038" w:rsidRDefault="00FA4358" w:rsidP="002D76B7">
      <w:pPr>
        <w:widowControl w:val="0"/>
        <w:numPr>
          <w:ilvl w:val="0"/>
          <w:numId w:val="10"/>
        </w:numPr>
        <w:tabs>
          <w:tab w:val="left" w:pos="709"/>
        </w:tabs>
        <w:autoSpaceDE w:val="0"/>
        <w:autoSpaceDN w:val="0"/>
        <w:adjustRightInd w:val="0"/>
        <w:spacing w:line="360" w:lineRule="auto"/>
        <w:rPr>
          <w:szCs w:val="24"/>
        </w:rPr>
      </w:pPr>
      <w:r>
        <w:rPr>
          <w:szCs w:val="24"/>
        </w:rPr>
        <w:t xml:space="preserve">das </w:t>
      </w:r>
      <w:r w:rsidRPr="00914038">
        <w:rPr>
          <w:szCs w:val="24"/>
        </w:rPr>
        <w:t>Niveau d</w:t>
      </w:r>
      <w:r>
        <w:rPr>
          <w:szCs w:val="24"/>
        </w:rPr>
        <w:t>er Aufgaben bzw. die Tiefe der Ausei</w:t>
      </w:r>
      <w:r w:rsidRPr="00914038">
        <w:rPr>
          <w:szCs w:val="24"/>
        </w:rPr>
        <w:t>nandersetzung,</w:t>
      </w:r>
    </w:p>
    <w:p w:rsidR="00FA4358" w:rsidRPr="00914038" w:rsidRDefault="00FA4358" w:rsidP="002D76B7">
      <w:pPr>
        <w:widowControl w:val="0"/>
        <w:numPr>
          <w:ilvl w:val="0"/>
          <w:numId w:val="10"/>
        </w:numPr>
        <w:tabs>
          <w:tab w:val="left" w:pos="709"/>
        </w:tabs>
        <w:autoSpaceDE w:val="0"/>
        <w:autoSpaceDN w:val="0"/>
        <w:adjustRightInd w:val="0"/>
        <w:spacing w:line="360" w:lineRule="auto"/>
        <w:rPr>
          <w:szCs w:val="24"/>
        </w:rPr>
      </w:pPr>
      <w:r w:rsidRPr="00914038">
        <w:rPr>
          <w:szCs w:val="24"/>
        </w:rPr>
        <w:t>Themen/Inhalte,</w:t>
      </w:r>
    </w:p>
    <w:p w:rsidR="00FA4358" w:rsidRPr="00914038" w:rsidRDefault="00FA4358" w:rsidP="002D76B7">
      <w:pPr>
        <w:widowControl w:val="0"/>
        <w:numPr>
          <w:ilvl w:val="0"/>
          <w:numId w:val="10"/>
        </w:numPr>
        <w:tabs>
          <w:tab w:val="left" w:pos="709"/>
        </w:tabs>
        <w:autoSpaceDE w:val="0"/>
        <w:autoSpaceDN w:val="0"/>
        <w:adjustRightInd w:val="0"/>
        <w:spacing w:line="360" w:lineRule="auto"/>
        <w:rPr>
          <w:szCs w:val="24"/>
        </w:rPr>
      </w:pPr>
      <w:r w:rsidRPr="00914038">
        <w:rPr>
          <w:szCs w:val="24"/>
        </w:rPr>
        <w:t>Methoden/Lernprodukte,</w:t>
      </w:r>
    </w:p>
    <w:p w:rsidR="00FA4358" w:rsidRPr="00914038" w:rsidRDefault="00FA4358" w:rsidP="002D76B7">
      <w:pPr>
        <w:widowControl w:val="0"/>
        <w:numPr>
          <w:ilvl w:val="0"/>
          <w:numId w:val="10"/>
        </w:numPr>
        <w:tabs>
          <w:tab w:val="left" w:pos="709"/>
        </w:tabs>
        <w:autoSpaceDE w:val="0"/>
        <w:autoSpaceDN w:val="0"/>
        <w:adjustRightInd w:val="0"/>
        <w:spacing w:line="360" w:lineRule="auto"/>
        <w:rPr>
          <w:szCs w:val="24"/>
        </w:rPr>
      </w:pPr>
      <w:r w:rsidRPr="00914038">
        <w:rPr>
          <w:szCs w:val="24"/>
        </w:rPr>
        <w:t>Interessen,</w:t>
      </w:r>
    </w:p>
    <w:p w:rsidR="001F33B3" w:rsidRDefault="001F33B3" w:rsidP="002D76B7">
      <w:pPr>
        <w:tabs>
          <w:tab w:val="left" w:pos="720"/>
        </w:tabs>
        <w:spacing w:line="360" w:lineRule="auto"/>
        <w:rPr>
          <w:b/>
          <w:szCs w:val="24"/>
        </w:rPr>
      </w:pPr>
    </w:p>
    <w:p w:rsidR="00FA4358" w:rsidRDefault="00FA4358" w:rsidP="002D76B7">
      <w:pPr>
        <w:tabs>
          <w:tab w:val="left" w:pos="720"/>
        </w:tabs>
        <w:spacing w:line="360" w:lineRule="auto"/>
        <w:rPr>
          <w:b/>
          <w:szCs w:val="24"/>
        </w:rPr>
      </w:pPr>
      <w:r w:rsidRPr="00914038">
        <w:rPr>
          <w:b/>
          <w:szCs w:val="24"/>
        </w:rPr>
        <w:t>3.</w:t>
      </w:r>
      <w:r w:rsidRPr="00914038">
        <w:rPr>
          <w:b/>
          <w:szCs w:val="24"/>
        </w:rPr>
        <w:tab/>
        <w:t>Leistungsmessung</w:t>
      </w:r>
    </w:p>
    <w:p w:rsidR="00FA4358" w:rsidRDefault="00FA4358" w:rsidP="002D76B7">
      <w:pPr>
        <w:tabs>
          <w:tab w:val="left" w:pos="720"/>
        </w:tabs>
        <w:spacing w:line="360" w:lineRule="auto"/>
        <w:rPr>
          <w:szCs w:val="24"/>
        </w:rPr>
      </w:pPr>
      <w:r>
        <w:rPr>
          <w:szCs w:val="24"/>
        </w:rPr>
        <w:tab/>
        <w:t>[</w:t>
      </w:r>
      <w:r w:rsidR="00944BAE">
        <w:rPr>
          <w:szCs w:val="24"/>
        </w:rPr>
        <w:t>w</w:t>
      </w:r>
      <w:r>
        <w:rPr>
          <w:szCs w:val="24"/>
        </w:rPr>
        <w:t>ird noch ergänzt.]</w:t>
      </w:r>
    </w:p>
    <w:p w:rsidR="009F53DE" w:rsidRDefault="009F53DE" w:rsidP="002D76B7">
      <w:pPr>
        <w:tabs>
          <w:tab w:val="left" w:pos="720"/>
        </w:tabs>
        <w:spacing w:line="360" w:lineRule="auto"/>
        <w:rPr>
          <w:szCs w:val="24"/>
        </w:rPr>
      </w:pPr>
    </w:p>
    <w:p w:rsidR="009F53DE" w:rsidRDefault="009F53DE" w:rsidP="002D76B7">
      <w:pPr>
        <w:tabs>
          <w:tab w:val="left" w:pos="720"/>
        </w:tabs>
        <w:spacing w:line="360" w:lineRule="auto"/>
        <w:rPr>
          <w:b/>
          <w:szCs w:val="24"/>
        </w:rPr>
      </w:pPr>
      <w:r w:rsidRPr="002B5AB7">
        <w:rPr>
          <w:b/>
          <w:szCs w:val="24"/>
        </w:rPr>
        <w:t>4.</w:t>
      </w:r>
      <w:r>
        <w:rPr>
          <w:b/>
          <w:szCs w:val="24"/>
        </w:rPr>
        <w:tab/>
        <w:t>Soziales Lernen</w:t>
      </w:r>
    </w:p>
    <w:p w:rsidR="009F53DE" w:rsidRPr="009F53DE" w:rsidRDefault="009F53DE" w:rsidP="002D76B7">
      <w:pPr>
        <w:tabs>
          <w:tab w:val="left" w:pos="720"/>
        </w:tabs>
        <w:spacing w:line="360" w:lineRule="auto"/>
        <w:rPr>
          <w:szCs w:val="24"/>
        </w:rPr>
      </w:pPr>
      <w:r>
        <w:rPr>
          <w:b/>
          <w:szCs w:val="24"/>
        </w:rPr>
        <w:tab/>
      </w:r>
      <w:r>
        <w:rPr>
          <w:szCs w:val="24"/>
        </w:rPr>
        <w:t>[wird noch ergänzt]</w:t>
      </w:r>
    </w:p>
    <w:sectPr w:rsidR="009F53DE" w:rsidRPr="009F53DE" w:rsidSect="00F03D03">
      <w:headerReference w:type="even" r:id="rId8"/>
      <w:headerReference w:type="default" r:id="rId9"/>
      <w:headerReference w:type="first" r:id="rId10"/>
      <w:pgSz w:w="11906" w:h="16838" w:code="9"/>
      <w:pgMar w:top="1418" w:right="1418" w:bottom="907"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3A" w:rsidRDefault="00EB773A">
      <w:r>
        <w:separator/>
      </w:r>
    </w:p>
  </w:endnote>
  <w:endnote w:type="continuationSeparator" w:id="0">
    <w:p w:rsidR="00EB773A" w:rsidRDefault="00EB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3A" w:rsidRDefault="00EB773A">
      <w:r>
        <w:separator/>
      </w:r>
    </w:p>
  </w:footnote>
  <w:footnote w:type="continuationSeparator" w:id="0">
    <w:p w:rsidR="00EB773A" w:rsidRDefault="00EB773A">
      <w:r>
        <w:continuationSeparator/>
      </w:r>
    </w:p>
  </w:footnote>
  <w:footnote w:id="1">
    <w:p w:rsidR="00FA4358" w:rsidRDefault="00FA4358" w:rsidP="00987C4D">
      <w:pPr>
        <w:pStyle w:val="Funotentext"/>
      </w:pPr>
      <w:r w:rsidRPr="003B7635">
        <w:rPr>
          <w:rStyle w:val="Funotenzeichen"/>
          <w:rFonts w:ascii="Calibri" w:hAnsi="Calibri" w:cs="Arial"/>
        </w:rPr>
        <w:footnoteRef/>
      </w:r>
      <w:r w:rsidRPr="003B7635">
        <w:rPr>
          <w:rFonts w:ascii="Calibri" w:hAnsi="Calibri"/>
        </w:rPr>
        <w:t xml:space="preserve"> Vgl. Müller, Frank: Differenzierung in heterogenen Lerngruppen. Praxisband für die Sekundarstufe I, Schwalbach/Taunus 2012, S. 14. Scholz, Ingvelde: Das heterogene Klassenzimmer. Differenziert unterrichten, Göttingen 2012, S. 33ff. Hey, Gerhard – Jesper, Ulf – Witt-Bauhardt</w:t>
      </w:r>
      <w:r>
        <w:rPr>
          <w:rFonts w:ascii="Calibri" w:hAnsi="Calibri"/>
        </w:rPr>
        <w:t>, Katrin</w:t>
      </w:r>
      <w:r w:rsidRPr="003B7635">
        <w:rPr>
          <w:rFonts w:ascii="Calibri" w:hAnsi="Calibri"/>
        </w:rPr>
        <w:t xml:space="preserve">: </w:t>
      </w:r>
      <w:r>
        <w:rPr>
          <w:rFonts w:ascii="Calibri" w:hAnsi="Calibri"/>
        </w:rPr>
        <w:t>Planungshilfen zur I</w:t>
      </w:r>
      <w:r w:rsidRPr="003B7635">
        <w:rPr>
          <w:rFonts w:ascii="Calibri" w:hAnsi="Calibri"/>
        </w:rPr>
        <w:t>nneren Differenzie</w:t>
      </w:r>
      <w:r>
        <w:rPr>
          <w:rFonts w:ascii="Calibri" w:hAnsi="Calibri"/>
        </w:rPr>
        <w:t>rung, Kiel 2009, S. 4f.</w:t>
      </w:r>
      <w:r w:rsidRPr="003B7635">
        <w:rPr>
          <w:rFonts w:ascii="Calibri" w:hAnsi="Calibri"/>
        </w:rPr>
        <w:t xml:space="preserve">, unter: </w:t>
      </w:r>
      <w:r w:rsidRPr="00622E29">
        <w:rPr>
          <w:rFonts w:ascii="Calibri" w:hAnsi="Calibri"/>
        </w:rPr>
        <w:t>http://www.faecher.lernnetz.de/faecherportal/index.php?key=2&amp;wahl=983&amp;</w:t>
      </w:r>
      <w:r>
        <w:rPr>
          <w:rFonts w:ascii="Calibri" w:hAnsi="Calibri"/>
        </w:rPr>
        <w:t xml:space="preserve"> </w:t>
      </w:r>
      <w:r w:rsidRPr="006C69F5">
        <w:rPr>
          <w:rFonts w:ascii="Calibri" w:hAnsi="Calibri"/>
        </w:rPr>
        <w:t xml:space="preserve">auswahl=97 </w:t>
      </w:r>
      <w:r>
        <w:rPr>
          <w:rFonts w:ascii="Calibri" w:hAnsi="Calibri"/>
        </w:rPr>
        <w:t>(17.1.2017</w:t>
      </w:r>
      <w:r w:rsidRPr="003B7635">
        <w:rPr>
          <w:rFonts w:ascii="Calibri" w:hAnsi="Calibri"/>
        </w:rPr>
        <w:t>).</w:t>
      </w:r>
    </w:p>
  </w:footnote>
  <w:footnote w:id="2">
    <w:p w:rsidR="00FA4358" w:rsidRDefault="00FA4358" w:rsidP="00914038">
      <w:pPr>
        <w:pStyle w:val="Funotentext"/>
      </w:pPr>
      <w:r w:rsidRPr="003B7635">
        <w:rPr>
          <w:rStyle w:val="Funotenzeichen"/>
          <w:rFonts w:ascii="Calibri" w:hAnsi="Calibri" w:cs="Arial"/>
        </w:rPr>
        <w:footnoteRef/>
      </w:r>
      <w:r>
        <w:rPr>
          <w:rFonts w:ascii="Calibri" w:hAnsi="Calibri"/>
        </w:rPr>
        <w:t xml:space="preserve"> </w:t>
      </w:r>
      <w:r w:rsidRPr="003B7635">
        <w:rPr>
          <w:rFonts w:ascii="Calibri" w:hAnsi="Calibri"/>
        </w:rPr>
        <w:t>Hey, Gerhard: Praxishilfen zur inneren Differenzierung im Lateinunterricht</w:t>
      </w:r>
      <w:r>
        <w:rPr>
          <w:rFonts w:ascii="Calibri" w:hAnsi="Calibri"/>
        </w:rPr>
        <w:t>. Materialien, S. 32</w:t>
      </w:r>
      <w:r w:rsidRPr="003B7635">
        <w:rPr>
          <w:rFonts w:ascii="Calibri" w:hAnsi="Calibri"/>
        </w:rPr>
        <w:t>, unter: http://docplayer.org/7753550-Praxishilfen-zur-inneren-differenzierung-im-lateinunterricht-berlin-07-12-materialien-gerhard-hey-kiel-seite-1-von-50.html#show_full_text (18.12.2016)</w:t>
      </w:r>
    </w:p>
  </w:footnote>
  <w:footnote w:id="3">
    <w:p w:rsidR="00FA4358" w:rsidRDefault="00FA4358">
      <w:pPr>
        <w:pStyle w:val="Funotentext"/>
      </w:pPr>
      <w:r w:rsidRPr="00BF1F24">
        <w:rPr>
          <w:rStyle w:val="Funotenzeichen"/>
          <w:rFonts w:ascii="Calibri" w:hAnsi="Calibri"/>
        </w:rPr>
        <w:footnoteRef/>
      </w:r>
      <w:r w:rsidRPr="00BF1F24">
        <w:rPr>
          <w:rFonts w:ascii="Calibri" w:hAnsi="Calibri"/>
        </w:rPr>
        <w:t xml:space="preserve"> Vgl. auch: </w:t>
      </w:r>
      <w:r>
        <w:rPr>
          <w:rFonts w:ascii="Calibri" w:hAnsi="Calibri"/>
        </w:rPr>
        <w:t>Hey, Praxishilfen, S. 8.</w:t>
      </w:r>
    </w:p>
  </w:footnote>
  <w:footnote w:id="4">
    <w:p w:rsidR="00FA4358" w:rsidRDefault="00FA4358" w:rsidP="00914038">
      <w:pPr>
        <w:pStyle w:val="Funotentext"/>
      </w:pPr>
      <w:r w:rsidRPr="003B7635">
        <w:rPr>
          <w:rStyle w:val="Funotenzeichen"/>
          <w:rFonts w:ascii="Calibri" w:hAnsi="Calibri" w:cs="Arial"/>
        </w:rPr>
        <w:footnoteRef/>
      </w:r>
      <w:r w:rsidRPr="003B7635">
        <w:rPr>
          <w:rFonts w:ascii="Calibri" w:hAnsi="Calibri"/>
        </w:rPr>
        <w:t xml:space="preserve"> Vgl. </w:t>
      </w:r>
      <w:r w:rsidRPr="00D36A8A">
        <w:rPr>
          <w:rFonts w:ascii="Calibri" w:hAnsi="Calibri"/>
        </w:rPr>
        <w:t>Hey</w:t>
      </w:r>
      <w:r>
        <w:rPr>
          <w:rFonts w:ascii="Calibri" w:hAnsi="Calibri"/>
        </w:rPr>
        <w:t xml:space="preserve">, Gerhard </w:t>
      </w:r>
      <w:r w:rsidRPr="00D36A8A">
        <w:rPr>
          <w:rFonts w:ascii="Calibri" w:hAnsi="Calibri"/>
        </w:rPr>
        <w:t>– Jesper</w:t>
      </w:r>
      <w:r>
        <w:rPr>
          <w:rFonts w:ascii="Calibri" w:hAnsi="Calibri"/>
        </w:rPr>
        <w:t>, Ulf</w:t>
      </w:r>
      <w:r w:rsidRPr="00D36A8A">
        <w:rPr>
          <w:rFonts w:ascii="Calibri" w:hAnsi="Calibri"/>
        </w:rPr>
        <w:t xml:space="preserve"> – W</w:t>
      </w:r>
      <w:r>
        <w:rPr>
          <w:rFonts w:ascii="Calibri" w:hAnsi="Calibri"/>
        </w:rPr>
        <w:t>itt-Bauhardt, Katrin: Praxishilfen zur Inneren Differenzierung im Lateinunterricht, S. 4 (ohne Quelle).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58" w:rsidRDefault="00FA4358">
    <w:pPr>
      <w:pStyle w:val="Kopfzeile"/>
      <w:framePr w:wrap="around" w:vAnchor="text" w:hAnchor="margin" w:xAlign="center"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Pr>
        <w:rStyle w:val="Seitenzahl"/>
        <w:rFonts w:cs="Arial"/>
        <w:noProof/>
      </w:rPr>
      <w:t>1</w:t>
    </w:r>
    <w:r>
      <w:rPr>
        <w:rStyle w:val="Seitenzahl"/>
        <w:rFonts w:cs="Arial"/>
      </w:rPr>
      <w:fldChar w:fldCharType="end"/>
    </w:r>
  </w:p>
  <w:p w:rsidR="00FA4358" w:rsidRDefault="00FA43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1085"/>
      <w:docPartObj>
        <w:docPartGallery w:val="Page Numbers (Top of Page)"/>
        <w:docPartUnique/>
      </w:docPartObj>
    </w:sdtPr>
    <w:sdtEndPr/>
    <w:sdtContent>
      <w:p w:rsidR="001A361B" w:rsidRDefault="001A361B">
        <w:pPr>
          <w:pStyle w:val="Kopfzeile"/>
          <w:jc w:val="center"/>
        </w:pPr>
        <w:r>
          <w:fldChar w:fldCharType="begin"/>
        </w:r>
        <w:r>
          <w:instrText>PAGE   \* MERGEFORMAT</w:instrText>
        </w:r>
        <w:r>
          <w:fldChar w:fldCharType="separate"/>
        </w:r>
        <w:r w:rsidR="00F03D03">
          <w:rPr>
            <w:noProof/>
          </w:rPr>
          <w:t>2</w:t>
        </w:r>
        <w:r>
          <w:fldChar w:fldCharType="end"/>
        </w:r>
      </w:p>
    </w:sdtContent>
  </w:sdt>
  <w:p w:rsidR="001A361B" w:rsidRDefault="001A36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645045"/>
      <w:docPartObj>
        <w:docPartGallery w:val="Page Numbers (Top of Page)"/>
        <w:docPartUnique/>
      </w:docPartObj>
    </w:sdtPr>
    <w:sdtEndPr/>
    <w:sdtContent>
      <w:p w:rsidR="001A361B" w:rsidRDefault="001A361B">
        <w:pPr>
          <w:pStyle w:val="Kopfzeile"/>
          <w:jc w:val="center"/>
        </w:pPr>
        <w:r>
          <w:fldChar w:fldCharType="begin"/>
        </w:r>
        <w:r>
          <w:instrText>PAGE   \* MERGEFORMAT</w:instrText>
        </w:r>
        <w:r>
          <w:fldChar w:fldCharType="separate"/>
        </w:r>
        <w:r w:rsidR="00F03D03">
          <w:rPr>
            <w:noProof/>
          </w:rPr>
          <w:t>1</w:t>
        </w:r>
        <w:r>
          <w:fldChar w:fldCharType="end"/>
        </w:r>
      </w:p>
    </w:sdtContent>
  </w:sdt>
  <w:p w:rsidR="001A361B" w:rsidRDefault="001A36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cs="Times New Roman" w:hint="default"/>
      </w:rPr>
    </w:lvl>
  </w:abstractNum>
  <w:abstractNum w:abstractNumId="1" w15:restartNumberingAfterBreak="0">
    <w:nsid w:val="06173ED4"/>
    <w:multiLevelType w:val="hybridMultilevel"/>
    <w:tmpl w:val="F28A43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0BCB1824"/>
    <w:multiLevelType w:val="hybridMultilevel"/>
    <w:tmpl w:val="C9D6C590"/>
    <w:lvl w:ilvl="0" w:tplc="E4C01F30">
      <w:start w:val="1"/>
      <w:numFmt w:val="bullet"/>
      <w:lvlText w:val=""/>
      <w:lvlJc w:val="left"/>
      <w:pPr>
        <w:tabs>
          <w:tab w:val="num" w:pos="1077"/>
        </w:tabs>
        <w:ind w:left="107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96A8B"/>
    <w:multiLevelType w:val="multilevel"/>
    <w:tmpl w:val="2064F64E"/>
    <w:lvl w:ilvl="0">
      <w:start w:val="1"/>
      <w:numFmt w:val="bullet"/>
      <w:lvlText w:val=""/>
      <w:lvlJc w:val="left"/>
      <w:pPr>
        <w:tabs>
          <w:tab w:val="num" w:pos="1077"/>
        </w:tabs>
        <w:ind w:left="107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597"/>
        </w:tabs>
        <w:ind w:left="359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885225"/>
    <w:multiLevelType w:val="hybridMultilevel"/>
    <w:tmpl w:val="523AC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D6008"/>
    <w:multiLevelType w:val="hybridMultilevel"/>
    <w:tmpl w:val="A17A6C6A"/>
    <w:lvl w:ilvl="0" w:tplc="D21CFF66">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F420D2F"/>
    <w:multiLevelType w:val="hybridMultilevel"/>
    <w:tmpl w:val="D72A2314"/>
    <w:lvl w:ilvl="0" w:tplc="E4C01F30">
      <w:start w:val="1"/>
      <w:numFmt w:val="bullet"/>
      <w:lvlText w:val=""/>
      <w:lvlJc w:val="left"/>
      <w:pPr>
        <w:tabs>
          <w:tab w:val="num" w:pos="1077"/>
        </w:tabs>
        <w:ind w:left="107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550FDA"/>
    <w:multiLevelType w:val="hybridMultilevel"/>
    <w:tmpl w:val="95A2D8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BC250A"/>
    <w:multiLevelType w:val="hybridMultilevel"/>
    <w:tmpl w:val="C6C03282"/>
    <w:lvl w:ilvl="0" w:tplc="E4C01F30">
      <w:start w:val="1"/>
      <w:numFmt w:val="bullet"/>
      <w:lvlText w:val=""/>
      <w:lvlJc w:val="left"/>
      <w:pPr>
        <w:tabs>
          <w:tab w:val="num" w:pos="1077"/>
        </w:tabs>
        <w:ind w:left="107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8D1625"/>
    <w:multiLevelType w:val="hybridMultilevel"/>
    <w:tmpl w:val="97146576"/>
    <w:lvl w:ilvl="0" w:tplc="E4C01F30">
      <w:start w:val="1"/>
      <w:numFmt w:val="bullet"/>
      <w:lvlText w:val=""/>
      <w:lvlJc w:val="left"/>
      <w:pPr>
        <w:tabs>
          <w:tab w:val="num" w:pos="1066"/>
        </w:tabs>
        <w:ind w:left="1066"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1C4172A"/>
    <w:multiLevelType w:val="hybridMultilevel"/>
    <w:tmpl w:val="9D403A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443C6B"/>
    <w:multiLevelType w:val="hybridMultilevel"/>
    <w:tmpl w:val="625CC2A6"/>
    <w:lvl w:ilvl="0" w:tplc="04070003">
      <w:start w:val="1"/>
      <w:numFmt w:val="bullet"/>
      <w:lvlText w:val="o"/>
      <w:lvlJc w:val="left"/>
      <w:pPr>
        <w:ind w:left="1860" w:hanging="360"/>
      </w:pPr>
      <w:rPr>
        <w:rFonts w:ascii="Courier New" w:hAnsi="Courier New" w:hint="default"/>
      </w:rPr>
    </w:lvl>
    <w:lvl w:ilvl="1" w:tplc="04070005">
      <w:start w:val="1"/>
      <w:numFmt w:val="bullet"/>
      <w:lvlText w:val=""/>
      <w:lvlJc w:val="left"/>
      <w:pPr>
        <w:ind w:left="2580" w:hanging="360"/>
      </w:pPr>
      <w:rPr>
        <w:rFonts w:ascii="Wingdings" w:hAnsi="Wingdings"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3" w15:restartNumberingAfterBreak="0">
    <w:nsid w:val="53702955"/>
    <w:multiLevelType w:val="hybridMultilevel"/>
    <w:tmpl w:val="AD6ED480"/>
    <w:lvl w:ilvl="0" w:tplc="04070001">
      <w:start w:val="1"/>
      <w:numFmt w:val="bullet"/>
      <w:lvlText w:val=""/>
      <w:lvlJc w:val="left"/>
      <w:pPr>
        <w:ind w:left="1797" w:hanging="360"/>
      </w:pPr>
      <w:rPr>
        <w:rFonts w:ascii="Symbol" w:hAnsi="Symbol" w:hint="default"/>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14" w15:restartNumberingAfterBreak="0">
    <w:nsid w:val="59585A7C"/>
    <w:multiLevelType w:val="hybridMultilevel"/>
    <w:tmpl w:val="33221F06"/>
    <w:lvl w:ilvl="0" w:tplc="E4C01F30">
      <w:start w:val="1"/>
      <w:numFmt w:val="bullet"/>
      <w:lvlText w:val=""/>
      <w:lvlJc w:val="left"/>
      <w:pPr>
        <w:tabs>
          <w:tab w:val="num" w:pos="1077"/>
        </w:tabs>
        <w:ind w:left="107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2160"/>
        </w:tabs>
        <w:ind w:left="2160" w:hanging="360"/>
      </w:pPr>
      <w:rPr>
        <w:rFonts w:ascii="Courier New" w:hAnsi="Courier New"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880"/>
        </w:tabs>
        <w:ind w:left="2880" w:hanging="360"/>
      </w:pPr>
      <w:rPr>
        <w:rFonts w:ascii="Wingdings" w:hAnsi="Wingdings" w:hint="default"/>
      </w:rPr>
    </w:lvl>
    <w:lvl w:ilvl="3" w:tplc="E4C01F30">
      <w:start w:val="1"/>
      <w:numFmt w:val="bullet"/>
      <w:lvlText w:val=""/>
      <w:lvlJc w:val="left"/>
      <w:pPr>
        <w:tabs>
          <w:tab w:val="num" w:pos="3597"/>
        </w:tabs>
        <w:ind w:left="359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4C1C29"/>
    <w:multiLevelType w:val="hybridMultilevel"/>
    <w:tmpl w:val="F0D2516E"/>
    <w:lvl w:ilvl="0" w:tplc="E4C01F30">
      <w:start w:val="1"/>
      <w:numFmt w:val="bullet"/>
      <w:lvlText w:val=""/>
      <w:lvlJc w:val="left"/>
      <w:pPr>
        <w:tabs>
          <w:tab w:val="num" w:pos="1077"/>
        </w:tabs>
        <w:ind w:left="107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E4C01F30">
      <w:start w:val="1"/>
      <w:numFmt w:val="bullet"/>
      <w:lvlText w:val=""/>
      <w:lvlJc w:val="left"/>
      <w:pPr>
        <w:tabs>
          <w:tab w:val="num" w:pos="3597"/>
        </w:tabs>
        <w:ind w:left="359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70003">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DBB639B"/>
    <w:multiLevelType w:val="hybridMultilevel"/>
    <w:tmpl w:val="F864DEB8"/>
    <w:lvl w:ilvl="0" w:tplc="04070003">
      <w:start w:val="1"/>
      <w:numFmt w:val="bullet"/>
      <w:lvlText w:val="o"/>
      <w:lvlJc w:val="left"/>
      <w:pPr>
        <w:ind w:left="4308" w:hanging="360"/>
      </w:pPr>
      <w:rPr>
        <w:rFonts w:ascii="Courier New" w:hAnsi="Courier New" w:hint="default"/>
      </w:rPr>
    </w:lvl>
    <w:lvl w:ilvl="1" w:tplc="04070005">
      <w:start w:val="1"/>
      <w:numFmt w:val="bullet"/>
      <w:lvlText w:val=""/>
      <w:lvlJc w:val="left"/>
      <w:pPr>
        <w:ind w:left="5028" w:hanging="360"/>
      </w:pPr>
      <w:rPr>
        <w:rFonts w:ascii="Wingdings" w:hAnsi="Wingdings" w:hint="default"/>
      </w:rPr>
    </w:lvl>
    <w:lvl w:ilvl="2" w:tplc="04070005" w:tentative="1">
      <w:start w:val="1"/>
      <w:numFmt w:val="bullet"/>
      <w:lvlText w:val=""/>
      <w:lvlJc w:val="left"/>
      <w:pPr>
        <w:ind w:left="5748" w:hanging="360"/>
      </w:pPr>
      <w:rPr>
        <w:rFonts w:ascii="Wingdings" w:hAnsi="Wingdings" w:hint="default"/>
      </w:rPr>
    </w:lvl>
    <w:lvl w:ilvl="3" w:tplc="04070001" w:tentative="1">
      <w:start w:val="1"/>
      <w:numFmt w:val="bullet"/>
      <w:lvlText w:val=""/>
      <w:lvlJc w:val="left"/>
      <w:pPr>
        <w:ind w:left="6468" w:hanging="360"/>
      </w:pPr>
      <w:rPr>
        <w:rFonts w:ascii="Symbol" w:hAnsi="Symbol" w:hint="default"/>
      </w:rPr>
    </w:lvl>
    <w:lvl w:ilvl="4" w:tplc="04070003" w:tentative="1">
      <w:start w:val="1"/>
      <w:numFmt w:val="bullet"/>
      <w:lvlText w:val="o"/>
      <w:lvlJc w:val="left"/>
      <w:pPr>
        <w:ind w:left="7188" w:hanging="360"/>
      </w:pPr>
      <w:rPr>
        <w:rFonts w:ascii="Courier New" w:hAnsi="Courier New" w:hint="default"/>
      </w:rPr>
    </w:lvl>
    <w:lvl w:ilvl="5" w:tplc="04070005" w:tentative="1">
      <w:start w:val="1"/>
      <w:numFmt w:val="bullet"/>
      <w:lvlText w:val=""/>
      <w:lvlJc w:val="left"/>
      <w:pPr>
        <w:ind w:left="7908" w:hanging="360"/>
      </w:pPr>
      <w:rPr>
        <w:rFonts w:ascii="Wingdings" w:hAnsi="Wingdings" w:hint="default"/>
      </w:rPr>
    </w:lvl>
    <w:lvl w:ilvl="6" w:tplc="04070001" w:tentative="1">
      <w:start w:val="1"/>
      <w:numFmt w:val="bullet"/>
      <w:lvlText w:val=""/>
      <w:lvlJc w:val="left"/>
      <w:pPr>
        <w:ind w:left="8628" w:hanging="360"/>
      </w:pPr>
      <w:rPr>
        <w:rFonts w:ascii="Symbol" w:hAnsi="Symbol" w:hint="default"/>
      </w:rPr>
    </w:lvl>
    <w:lvl w:ilvl="7" w:tplc="04070003" w:tentative="1">
      <w:start w:val="1"/>
      <w:numFmt w:val="bullet"/>
      <w:lvlText w:val="o"/>
      <w:lvlJc w:val="left"/>
      <w:pPr>
        <w:ind w:left="9348" w:hanging="360"/>
      </w:pPr>
      <w:rPr>
        <w:rFonts w:ascii="Courier New" w:hAnsi="Courier New" w:hint="default"/>
      </w:rPr>
    </w:lvl>
    <w:lvl w:ilvl="8" w:tplc="04070005" w:tentative="1">
      <w:start w:val="1"/>
      <w:numFmt w:val="bullet"/>
      <w:lvlText w:val=""/>
      <w:lvlJc w:val="left"/>
      <w:pPr>
        <w:ind w:left="10068" w:hanging="360"/>
      </w:pPr>
      <w:rPr>
        <w:rFonts w:ascii="Wingdings" w:hAnsi="Wingdings" w:hint="default"/>
      </w:rPr>
    </w:lvl>
  </w:abstractNum>
  <w:abstractNum w:abstractNumId="17" w15:restartNumberingAfterBreak="0">
    <w:nsid w:val="78790DD8"/>
    <w:multiLevelType w:val="multilevel"/>
    <w:tmpl w:val="2064F64E"/>
    <w:lvl w:ilvl="0">
      <w:start w:val="1"/>
      <w:numFmt w:val="bullet"/>
      <w:lvlText w:val=""/>
      <w:lvlJc w:val="left"/>
      <w:pPr>
        <w:tabs>
          <w:tab w:val="num" w:pos="1077"/>
        </w:tabs>
        <w:ind w:left="107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597"/>
        </w:tabs>
        <w:ind w:left="3597" w:hanging="357"/>
      </w:pPr>
      <w:rPr>
        <w:rFonts w:ascii="Symbol" w:hAnsi="Symbol" w:hint="default"/>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A640B"/>
    <w:multiLevelType w:val="hybridMultilevel"/>
    <w:tmpl w:val="A68CC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9"/>
  </w:num>
  <w:num w:numId="5">
    <w:abstractNumId w:val="3"/>
  </w:num>
  <w:num w:numId="6">
    <w:abstractNumId w:val="7"/>
  </w:num>
  <w:num w:numId="7">
    <w:abstractNumId w:val="15"/>
  </w:num>
  <w:num w:numId="8">
    <w:abstractNumId w:val="16"/>
  </w:num>
  <w:num w:numId="9">
    <w:abstractNumId w:val="12"/>
  </w:num>
  <w:num w:numId="10">
    <w:abstractNumId w:val="10"/>
  </w:num>
  <w:num w:numId="11">
    <w:abstractNumId w:val="4"/>
  </w:num>
  <w:num w:numId="12">
    <w:abstractNumId w:val="17"/>
  </w:num>
  <w:num w:numId="13">
    <w:abstractNumId w:val="13"/>
  </w:num>
  <w:num w:numId="14">
    <w:abstractNumId w:val="18"/>
  </w:num>
  <w:num w:numId="15">
    <w:abstractNumId w:val="5"/>
  </w:num>
  <w:num w:numId="16">
    <w:abstractNumId w:val="9"/>
  </w:num>
  <w:num w:numId="17">
    <w:abstractNumId w:val="11"/>
  </w:num>
  <w:num w:numId="18">
    <w:abstractNumId w:val="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35132A"/>
    <w:rsid w:val="00002ED6"/>
    <w:rsid w:val="00014D45"/>
    <w:rsid w:val="00015240"/>
    <w:rsid w:val="00015957"/>
    <w:rsid w:val="00052506"/>
    <w:rsid w:val="00053F23"/>
    <w:rsid w:val="00055741"/>
    <w:rsid w:val="00055AC2"/>
    <w:rsid w:val="00067111"/>
    <w:rsid w:val="00075568"/>
    <w:rsid w:val="00077277"/>
    <w:rsid w:val="0008390B"/>
    <w:rsid w:val="0008591F"/>
    <w:rsid w:val="000865EA"/>
    <w:rsid w:val="000A43A9"/>
    <w:rsid w:val="000B27E2"/>
    <w:rsid w:val="000C2D91"/>
    <w:rsid w:val="000D33AE"/>
    <w:rsid w:val="000F3A67"/>
    <w:rsid w:val="000F3D94"/>
    <w:rsid w:val="001073D0"/>
    <w:rsid w:val="00121619"/>
    <w:rsid w:val="001233D9"/>
    <w:rsid w:val="0013278D"/>
    <w:rsid w:val="0013304F"/>
    <w:rsid w:val="00137678"/>
    <w:rsid w:val="00144F3C"/>
    <w:rsid w:val="00154703"/>
    <w:rsid w:val="00172346"/>
    <w:rsid w:val="001813AD"/>
    <w:rsid w:val="00192369"/>
    <w:rsid w:val="001941FA"/>
    <w:rsid w:val="001A361B"/>
    <w:rsid w:val="001A7496"/>
    <w:rsid w:val="001A7913"/>
    <w:rsid w:val="001C0CAF"/>
    <w:rsid w:val="001C3308"/>
    <w:rsid w:val="001D0A04"/>
    <w:rsid w:val="001D2D07"/>
    <w:rsid w:val="001E5B24"/>
    <w:rsid w:val="001E7F49"/>
    <w:rsid w:val="001F1FD7"/>
    <w:rsid w:val="001F33B3"/>
    <w:rsid w:val="00200D75"/>
    <w:rsid w:val="002064FD"/>
    <w:rsid w:val="0020741D"/>
    <w:rsid w:val="00207598"/>
    <w:rsid w:val="00216E41"/>
    <w:rsid w:val="00230926"/>
    <w:rsid w:val="00241745"/>
    <w:rsid w:val="00251D66"/>
    <w:rsid w:val="00252422"/>
    <w:rsid w:val="00260626"/>
    <w:rsid w:val="002613A3"/>
    <w:rsid w:val="00265DDA"/>
    <w:rsid w:val="00276D81"/>
    <w:rsid w:val="00282A52"/>
    <w:rsid w:val="00285A7E"/>
    <w:rsid w:val="00286195"/>
    <w:rsid w:val="002863A9"/>
    <w:rsid w:val="00295A4C"/>
    <w:rsid w:val="002B1D1D"/>
    <w:rsid w:val="002B5AB7"/>
    <w:rsid w:val="002C26B4"/>
    <w:rsid w:val="002D76B7"/>
    <w:rsid w:val="002F1AD4"/>
    <w:rsid w:val="002F74C9"/>
    <w:rsid w:val="00300904"/>
    <w:rsid w:val="00301A26"/>
    <w:rsid w:val="003209D4"/>
    <w:rsid w:val="0033187F"/>
    <w:rsid w:val="003327A0"/>
    <w:rsid w:val="00332FC0"/>
    <w:rsid w:val="003351A8"/>
    <w:rsid w:val="00337402"/>
    <w:rsid w:val="003405A8"/>
    <w:rsid w:val="00341303"/>
    <w:rsid w:val="0035132A"/>
    <w:rsid w:val="003520BA"/>
    <w:rsid w:val="003676CB"/>
    <w:rsid w:val="00370DBB"/>
    <w:rsid w:val="00376D49"/>
    <w:rsid w:val="00386AC5"/>
    <w:rsid w:val="00395E65"/>
    <w:rsid w:val="00396D0F"/>
    <w:rsid w:val="003B2A66"/>
    <w:rsid w:val="003B7635"/>
    <w:rsid w:val="003C4C9E"/>
    <w:rsid w:val="003E6D1B"/>
    <w:rsid w:val="003F0F36"/>
    <w:rsid w:val="003F13E4"/>
    <w:rsid w:val="003F1B50"/>
    <w:rsid w:val="003F4B66"/>
    <w:rsid w:val="003F7141"/>
    <w:rsid w:val="00400815"/>
    <w:rsid w:val="004013AF"/>
    <w:rsid w:val="00402CBE"/>
    <w:rsid w:val="00402CD7"/>
    <w:rsid w:val="00404025"/>
    <w:rsid w:val="0041301B"/>
    <w:rsid w:val="004146EA"/>
    <w:rsid w:val="00427A99"/>
    <w:rsid w:val="00432F93"/>
    <w:rsid w:val="00441F5E"/>
    <w:rsid w:val="004628AF"/>
    <w:rsid w:val="00463905"/>
    <w:rsid w:val="0046700F"/>
    <w:rsid w:val="004670BA"/>
    <w:rsid w:val="00473BBE"/>
    <w:rsid w:val="00473BC5"/>
    <w:rsid w:val="0047444B"/>
    <w:rsid w:val="004779B1"/>
    <w:rsid w:val="00483462"/>
    <w:rsid w:val="004841E8"/>
    <w:rsid w:val="00495475"/>
    <w:rsid w:val="00495AB3"/>
    <w:rsid w:val="00497E17"/>
    <w:rsid w:val="004A2977"/>
    <w:rsid w:val="004A2B8D"/>
    <w:rsid w:val="004A2F05"/>
    <w:rsid w:val="004B6051"/>
    <w:rsid w:val="004C2240"/>
    <w:rsid w:val="004C5DE5"/>
    <w:rsid w:val="004D7549"/>
    <w:rsid w:val="004E6EE6"/>
    <w:rsid w:val="004E73E0"/>
    <w:rsid w:val="004F0FDB"/>
    <w:rsid w:val="004F1E0A"/>
    <w:rsid w:val="004F38EC"/>
    <w:rsid w:val="004F3DCF"/>
    <w:rsid w:val="0050074B"/>
    <w:rsid w:val="0050394B"/>
    <w:rsid w:val="005103EA"/>
    <w:rsid w:val="00511546"/>
    <w:rsid w:val="00514955"/>
    <w:rsid w:val="005162AB"/>
    <w:rsid w:val="005255D4"/>
    <w:rsid w:val="00530F7D"/>
    <w:rsid w:val="00531733"/>
    <w:rsid w:val="00532417"/>
    <w:rsid w:val="0053313F"/>
    <w:rsid w:val="00541594"/>
    <w:rsid w:val="005417AE"/>
    <w:rsid w:val="0054436A"/>
    <w:rsid w:val="00553097"/>
    <w:rsid w:val="005552CE"/>
    <w:rsid w:val="00556E35"/>
    <w:rsid w:val="005602F9"/>
    <w:rsid w:val="00560A9C"/>
    <w:rsid w:val="00570E2A"/>
    <w:rsid w:val="00573E19"/>
    <w:rsid w:val="005763D7"/>
    <w:rsid w:val="00576531"/>
    <w:rsid w:val="00576D50"/>
    <w:rsid w:val="00581C8B"/>
    <w:rsid w:val="005847DC"/>
    <w:rsid w:val="0059266C"/>
    <w:rsid w:val="00594740"/>
    <w:rsid w:val="005A0C8B"/>
    <w:rsid w:val="005A5C76"/>
    <w:rsid w:val="005B2E8C"/>
    <w:rsid w:val="005C5A41"/>
    <w:rsid w:val="005E59A7"/>
    <w:rsid w:val="005E6691"/>
    <w:rsid w:val="005E7C52"/>
    <w:rsid w:val="005F09C1"/>
    <w:rsid w:val="00620289"/>
    <w:rsid w:val="00622E29"/>
    <w:rsid w:val="0063066E"/>
    <w:rsid w:val="006319CA"/>
    <w:rsid w:val="00632CF5"/>
    <w:rsid w:val="00633127"/>
    <w:rsid w:val="006373DA"/>
    <w:rsid w:val="00637B4B"/>
    <w:rsid w:val="006461F1"/>
    <w:rsid w:val="00653FFB"/>
    <w:rsid w:val="006571F5"/>
    <w:rsid w:val="00662B81"/>
    <w:rsid w:val="006970F8"/>
    <w:rsid w:val="00697D1A"/>
    <w:rsid w:val="006A02DC"/>
    <w:rsid w:val="006A6AAC"/>
    <w:rsid w:val="006B1AFC"/>
    <w:rsid w:val="006B2949"/>
    <w:rsid w:val="006B2D58"/>
    <w:rsid w:val="006B2DD5"/>
    <w:rsid w:val="006C17C8"/>
    <w:rsid w:val="006C69F5"/>
    <w:rsid w:val="006D2653"/>
    <w:rsid w:val="006E08E5"/>
    <w:rsid w:val="006E1437"/>
    <w:rsid w:val="006E326D"/>
    <w:rsid w:val="006E4F6B"/>
    <w:rsid w:val="0070029A"/>
    <w:rsid w:val="00714846"/>
    <w:rsid w:val="00717BB3"/>
    <w:rsid w:val="0072255D"/>
    <w:rsid w:val="00726880"/>
    <w:rsid w:val="00746F72"/>
    <w:rsid w:val="00751930"/>
    <w:rsid w:val="007625DF"/>
    <w:rsid w:val="00762805"/>
    <w:rsid w:val="00787D31"/>
    <w:rsid w:val="00792DF9"/>
    <w:rsid w:val="00795BCC"/>
    <w:rsid w:val="007B0B61"/>
    <w:rsid w:val="007B0DD8"/>
    <w:rsid w:val="007D48D5"/>
    <w:rsid w:val="007D73AC"/>
    <w:rsid w:val="007E0B2B"/>
    <w:rsid w:val="007E2C0E"/>
    <w:rsid w:val="007E56F3"/>
    <w:rsid w:val="007E5DF3"/>
    <w:rsid w:val="007F0B9D"/>
    <w:rsid w:val="008151FF"/>
    <w:rsid w:val="008155B6"/>
    <w:rsid w:val="008220D6"/>
    <w:rsid w:val="00823657"/>
    <w:rsid w:val="008259EF"/>
    <w:rsid w:val="008266D9"/>
    <w:rsid w:val="00827A99"/>
    <w:rsid w:val="00846F02"/>
    <w:rsid w:val="0086202E"/>
    <w:rsid w:val="00863282"/>
    <w:rsid w:val="00876797"/>
    <w:rsid w:val="0088055D"/>
    <w:rsid w:val="0088245D"/>
    <w:rsid w:val="008826EE"/>
    <w:rsid w:val="00884897"/>
    <w:rsid w:val="00886329"/>
    <w:rsid w:val="008928CD"/>
    <w:rsid w:val="00893756"/>
    <w:rsid w:val="00893D49"/>
    <w:rsid w:val="0089585D"/>
    <w:rsid w:val="008A12C5"/>
    <w:rsid w:val="008A765A"/>
    <w:rsid w:val="008B5953"/>
    <w:rsid w:val="008C2A92"/>
    <w:rsid w:val="008D7BF2"/>
    <w:rsid w:val="008E79F2"/>
    <w:rsid w:val="008F5443"/>
    <w:rsid w:val="008F6E56"/>
    <w:rsid w:val="008F77DC"/>
    <w:rsid w:val="00901B5B"/>
    <w:rsid w:val="0091018B"/>
    <w:rsid w:val="00911172"/>
    <w:rsid w:val="00914038"/>
    <w:rsid w:val="009171F3"/>
    <w:rsid w:val="009205F2"/>
    <w:rsid w:val="00923433"/>
    <w:rsid w:val="0092618C"/>
    <w:rsid w:val="00932104"/>
    <w:rsid w:val="00944BAE"/>
    <w:rsid w:val="009549DD"/>
    <w:rsid w:val="00965D22"/>
    <w:rsid w:val="009670D2"/>
    <w:rsid w:val="00980450"/>
    <w:rsid w:val="00985DA5"/>
    <w:rsid w:val="009861DB"/>
    <w:rsid w:val="00986D66"/>
    <w:rsid w:val="00987C4D"/>
    <w:rsid w:val="00992767"/>
    <w:rsid w:val="009A41BB"/>
    <w:rsid w:val="009A496E"/>
    <w:rsid w:val="009C0147"/>
    <w:rsid w:val="009C17E7"/>
    <w:rsid w:val="009D26B2"/>
    <w:rsid w:val="009E0200"/>
    <w:rsid w:val="009E037F"/>
    <w:rsid w:val="009F53DE"/>
    <w:rsid w:val="009F7F97"/>
    <w:rsid w:val="00A03DC2"/>
    <w:rsid w:val="00A10675"/>
    <w:rsid w:val="00A2071A"/>
    <w:rsid w:val="00A26C9F"/>
    <w:rsid w:val="00A30061"/>
    <w:rsid w:val="00A32F24"/>
    <w:rsid w:val="00A424B7"/>
    <w:rsid w:val="00A447BA"/>
    <w:rsid w:val="00A6289A"/>
    <w:rsid w:val="00A65E7D"/>
    <w:rsid w:val="00A66EB7"/>
    <w:rsid w:val="00A77DFA"/>
    <w:rsid w:val="00A83732"/>
    <w:rsid w:val="00A858B1"/>
    <w:rsid w:val="00A8734A"/>
    <w:rsid w:val="00AA2A93"/>
    <w:rsid w:val="00AA2B09"/>
    <w:rsid w:val="00AC6056"/>
    <w:rsid w:val="00AD59B4"/>
    <w:rsid w:val="00AE1BAF"/>
    <w:rsid w:val="00AE29DB"/>
    <w:rsid w:val="00AF7050"/>
    <w:rsid w:val="00B0345D"/>
    <w:rsid w:val="00B15462"/>
    <w:rsid w:val="00B30191"/>
    <w:rsid w:val="00B3775D"/>
    <w:rsid w:val="00B414DE"/>
    <w:rsid w:val="00B424DA"/>
    <w:rsid w:val="00B47E63"/>
    <w:rsid w:val="00B5558F"/>
    <w:rsid w:val="00B60366"/>
    <w:rsid w:val="00B76D46"/>
    <w:rsid w:val="00B776AD"/>
    <w:rsid w:val="00B81934"/>
    <w:rsid w:val="00B82608"/>
    <w:rsid w:val="00B93E07"/>
    <w:rsid w:val="00BA34F3"/>
    <w:rsid w:val="00BB03C8"/>
    <w:rsid w:val="00BC2E15"/>
    <w:rsid w:val="00BC5820"/>
    <w:rsid w:val="00BD31FF"/>
    <w:rsid w:val="00BD3DF5"/>
    <w:rsid w:val="00BD4370"/>
    <w:rsid w:val="00BF1F24"/>
    <w:rsid w:val="00BF2590"/>
    <w:rsid w:val="00C0715D"/>
    <w:rsid w:val="00C256E4"/>
    <w:rsid w:val="00C33DAA"/>
    <w:rsid w:val="00C37215"/>
    <w:rsid w:val="00C40B67"/>
    <w:rsid w:val="00C4296D"/>
    <w:rsid w:val="00C52471"/>
    <w:rsid w:val="00C5326B"/>
    <w:rsid w:val="00C56A37"/>
    <w:rsid w:val="00C57444"/>
    <w:rsid w:val="00C6260D"/>
    <w:rsid w:val="00C7488F"/>
    <w:rsid w:val="00C7574C"/>
    <w:rsid w:val="00C844A4"/>
    <w:rsid w:val="00C86B6D"/>
    <w:rsid w:val="00C904B7"/>
    <w:rsid w:val="00CA4444"/>
    <w:rsid w:val="00CA4FE7"/>
    <w:rsid w:val="00CA5127"/>
    <w:rsid w:val="00CB4D2D"/>
    <w:rsid w:val="00CB5984"/>
    <w:rsid w:val="00CB5F55"/>
    <w:rsid w:val="00CB7D98"/>
    <w:rsid w:val="00CC0522"/>
    <w:rsid w:val="00CC347F"/>
    <w:rsid w:val="00CC3F8F"/>
    <w:rsid w:val="00CC74F1"/>
    <w:rsid w:val="00CC7E95"/>
    <w:rsid w:val="00CC7EA2"/>
    <w:rsid w:val="00CD14F6"/>
    <w:rsid w:val="00CD42F4"/>
    <w:rsid w:val="00CE0022"/>
    <w:rsid w:val="00CE44B3"/>
    <w:rsid w:val="00CF4B11"/>
    <w:rsid w:val="00CF5E77"/>
    <w:rsid w:val="00D02A67"/>
    <w:rsid w:val="00D039F3"/>
    <w:rsid w:val="00D03D60"/>
    <w:rsid w:val="00D06AE7"/>
    <w:rsid w:val="00D076C9"/>
    <w:rsid w:val="00D16176"/>
    <w:rsid w:val="00D20CA2"/>
    <w:rsid w:val="00D211C8"/>
    <w:rsid w:val="00D22EC5"/>
    <w:rsid w:val="00D2327A"/>
    <w:rsid w:val="00D35B4D"/>
    <w:rsid w:val="00D36A8A"/>
    <w:rsid w:val="00D42A08"/>
    <w:rsid w:val="00D44412"/>
    <w:rsid w:val="00D45284"/>
    <w:rsid w:val="00D546BE"/>
    <w:rsid w:val="00D5600F"/>
    <w:rsid w:val="00D83F2F"/>
    <w:rsid w:val="00D853BD"/>
    <w:rsid w:val="00DA0D58"/>
    <w:rsid w:val="00DA1A91"/>
    <w:rsid w:val="00DA4936"/>
    <w:rsid w:val="00DB0A9D"/>
    <w:rsid w:val="00DB1869"/>
    <w:rsid w:val="00DB2558"/>
    <w:rsid w:val="00DB2941"/>
    <w:rsid w:val="00DC38A0"/>
    <w:rsid w:val="00DD0960"/>
    <w:rsid w:val="00DD67A0"/>
    <w:rsid w:val="00DF4768"/>
    <w:rsid w:val="00E00E3D"/>
    <w:rsid w:val="00E05C4D"/>
    <w:rsid w:val="00E06867"/>
    <w:rsid w:val="00E07FE8"/>
    <w:rsid w:val="00E308F1"/>
    <w:rsid w:val="00E43036"/>
    <w:rsid w:val="00E464AA"/>
    <w:rsid w:val="00E470C7"/>
    <w:rsid w:val="00E52FB1"/>
    <w:rsid w:val="00E54841"/>
    <w:rsid w:val="00E57FAA"/>
    <w:rsid w:val="00E656E7"/>
    <w:rsid w:val="00E772E0"/>
    <w:rsid w:val="00E828B8"/>
    <w:rsid w:val="00E8691E"/>
    <w:rsid w:val="00E951D8"/>
    <w:rsid w:val="00E97B16"/>
    <w:rsid w:val="00EA5302"/>
    <w:rsid w:val="00EA7458"/>
    <w:rsid w:val="00EB1240"/>
    <w:rsid w:val="00EB1396"/>
    <w:rsid w:val="00EB6991"/>
    <w:rsid w:val="00EB773A"/>
    <w:rsid w:val="00EC46F2"/>
    <w:rsid w:val="00ED0DF7"/>
    <w:rsid w:val="00EE069D"/>
    <w:rsid w:val="00EE2305"/>
    <w:rsid w:val="00EE2463"/>
    <w:rsid w:val="00EE6064"/>
    <w:rsid w:val="00EF1EE7"/>
    <w:rsid w:val="00F03D03"/>
    <w:rsid w:val="00F04EBE"/>
    <w:rsid w:val="00F12044"/>
    <w:rsid w:val="00F2278D"/>
    <w:rsid w:val="00F256EC"/>
    <w:rsid w:val="00F30A60"/>
    <w:rsid w:val="00F3307B"/>
    <w:rsid w:val="00F33744"/>
    <w:rsid w:val="00F33E44"/>
    <w:rsid w:val="00F36440"/>
    <w:rsid w:val="00F3724E"/>
    <w:rsid w:val="00F46538"/>
    <w:rsid w:val="00F47532"/>
    <w:rsid w:val="00F518F6"/>
    <w:rsid w:val="00F5533C"/>
    <w:rsid w:val="00F613EE"/>
    <w:rsid w:val="00F62066"/>
    <w:rsid w:val="00F7238F"/>
    <w:rsid w:val="00F77AD7"/>
    <w:rsid w:val="00F85BD4"/>
    <w:rsid w:val="00F9501F"/>
    <w:rsid w:val="00FA4358"/>
    <w:rsid w:val="00FC191B"/>
    <w:rsid w:val="00FC6F4A"/>
    <w:rsid w:val="00FD16A1"/>
    <w:rsid w:val="00FD5973"/>
    <w:rsid w:val="00FD75FF"/>
    <w:rsid w:val="00FE0310"/>
    <w:rsid w:val="00FE178C"/>
    <w:rsid w:val="00FE6330"/>
    <w:rsid w:val="00FF4695"/>
    <w:rsid w:val="00FF6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AFC814-8613-427A-8B78-DB7DB204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0310"/>
    <w:rPr>
      <w:rFonts w:ascii="Arial" w:hAnsi="Arial" w:cs="Arial"/>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37215"/>
    <w:pPr>
      <w:tabs>
        <w:tab w:val="center" w:pos="4536"/>
        <w:tab w:val="right" w:pos="9072"/>
      </w:tabs>
    </w:pPr>
  </w:style>
  <w:style w:type="character" w:customStyle="1" w:styleId="KopfzeileZchn">
    <w:name w:val="Kopfzeile Zchn"/>
    <w:basedOn w:val="Absatz-Standardschriftart"/>
    <w:link w:val="Kopfzeile"/>
    <w:uiPriority w:val="99"/>
    <w:locked/>
    <w:rsid w:val="00C52471"/>
    <w:rPr>
      <w:rFonts w:ascii="Arial" w:hAnsi="Arial" w:cs="Arial"/>
      <w:sz w:val="20"/>
      <w:szCs w:val="20"/>
    </w:rPr>
  </w:style>
  <w:style w:type="paragraph" w:styleId="Fuzeile">
    <w:name w:val="footer"/>
    <w:basedOn w:val="Standard"/>
    <w:link w:val="FuzeileZchn"/>
    <w:uiPriority w:val="99"/>
    <w:rsid w:val="00C37215"/>
    <w:pPr>
      <w:tabs>
        <w:tab w:val="center" w:pos="4536"/>
        <w:tab w:val="right" w:pos="9072"/>
      </w:tabs>
    </w:pPr>
  </w:style>
  <w:style w:type="character" w:customStyle="1" w:styleId="FuzeileZchn">
    <w:name w:val="Fußzeile Zchn"/>
    <w:basedOn w:val="Absatz-Standardschriftart"/>
    <w:link w:val="Fuzeile"/>
    <w:uiPriority w:val="99"/>
    <w:semiHidden/>
    <w:locked/>
    <w:rsid w:val="00C52471"/>
    <w:rPr>
      <w:rFonts w:ascii="Arial" w:hAnsi="Arial" w:cs="Arial"/>
      <w:sz w:val="20"/>
      <w:szCs w:val="20"/>
    </w:rPr>
  </w:style>
  <w:style w:type="character" w:styleId="Seitenzahl">
    <w:name w:val="page number"/>
    <w:basedOn w:val="Absatz-Standardschriftart"/>
    <w:uiPriority w:val="99"/>
    <w:rsid w:val="00C37215"/>
    <w:rPr>
      <w:rFonts w:cs="Times New Roman"/>
    </w:rPr>
  </w:style>
  <w:style w:type="table" w:styleId="Tabellenraster">
    <w:name w:val="Table Grid"/>
    <w:basedOn w:val="NormaleTabelle"/>
    <w:uiPriority w:val="99"/>
    <w:rsid w:val="005F09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ede2">
    <w:name w:val="Anrede2"/>
    <w:basedOn w:val="Standard"/>
    <w:next w:val="Standard"/>
    <w:uiPriority w:val="99"/>
    <w:rsid w:val="00633127"/>
    <w:pPr>
      <w:spacing w:after="240" w:line="360" w:lineRule="exact"/>
    </w:pPr>
    <w:rPr>
      <w:szCs w:val="24"/>
    </w:rPr>
  </w:style>
  <w:style w:type="paragraph" w:customStyle="1" w:styleId="Formatvorlage8ptZeilenabstandGenau10pt">
    <w:name w:val="Formatvorlage 8 pt Zeilenabstand:  Genau 10 pt"/>
    <w:basedOn w:val="Standard"/>
    <w:uiPriority w:val="99"/>
    <w:rsid w:val="00633127"/>
    <w:pPr>
      <w:spacing w:line="200" w:lineRule="exact"/>
    </w:pPr>
    <w:rPr>
      <w:sz w:val="16"/>
    </w:rPr>
  </w:style>
  <w:style w:type="paragraph" w:customStyle="1" w:styleId="Anschrift">
    <w:name w:val="Anschrift"/>
    <w:basedOn w:val="Standard"/>
    <w:uiPriority w:val="99"/>
    <w:rsid w:val="00D06AE7"/>
    <w:pPr>
      <w:spacing w:line="240" w:lineRule="exact"/>
    </w:pPr>
    <w:rPr>
      <w:rFonts w:cs="Times New Roman"/>
      <w:szCs w:val="24"/>
    </w:rPr>
  </w:style>
  <w:style w:type="paragraph" w:customStyle="1" w:styleId="T-Links">
    <w:name w:val="T-Links"/>
    <w:basedOn w:val="Standard"/>
    <w:uiPriority w:val="99"/>
    <w:rsid w:val="00D06AE7"/>
    <w:pPr>
      <w:tabs>
        <w:tab w:val="left" w:pos="510"/>
        <w:tab w:val="left" w:pos="1021"/>
        <w:tab w:val="left" w:pos="1531"/>
      </w:tabs>
      <w:spacing w:after="240" w:line="360" w:lineRule="exact"/>
    </w:pPr>
    <w:rPr>
      <w:rFonts w:cs="Times New Roman"/>
      <w:szCs w:val="24"/>
    </w:rPr>
  </w:style>
  <w:style w:type="paragraph" w:styleId="Umschlagadresse">
    <w:name w:val="envelope address"/>
    <w:basedOn w:val="Standard"/>
    <w:uiPriority w:val="99"/>
    <w:rsid w:val="00FE0310"/>
    <w:pPr>
      <w:framePr w:w="4320" w:h="2160" w:hRule="exact" w:hSpace="141" w:wrap="auto" w:hAnchor="page" w:xAlign="center" w:yAlign="bottom"/>
      <w:ind w:left="1"/>
    </w:pPr>
    <w:rPr>
      <w:rFonts w:cs="Times New Roman"/>
      <w:szCs w:val="24"/>
    </w:rPr>
  </w:style>
  <w:style w:type="paragraph" w:styleId="Sprechblasentext">
    <w:name w:val="Balloon Text"/>
    <w:basedOn w:val="Standard"/>
    <w:link w:val="SprechblasentextZchn"/>
    <w:uiPriority w:val="99"/>
    <w:rsid w:val="00985DA5"/>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85DA5"/>
    <w:rPr>
      <w:rFonts w:ascii="Tahoma" w:hAnsi="Tahoma" w:cs="Tahoma"/>
      <w:sz w:val="16"/>
      <w:szCs w:val="16"/>
    </w:rPr>
  </w:style>
  <w:style w:type="paragraph" w:styleId="Funotentext">
    <w:name w:val="footnote text"/>
    <w:basedOn w:val="Standard"/>
    <w:link w:val="FunotentextZchn"/>
    <w:uiPriority w:val="99"/>
    <w:semiHidden/>
    <w:rsid w:val="00914038"/>
    <w:pPr>
      <w:widowControl w:val="0"/>
      <w:autoSpaceDE w:val="0"/>
      <w:autoSpaceDN w:val="0"/>
      <w:adjustRightInd w:val="0"/>
    </w:pPr>
    <w:rPr>
      <w:sz w:val="20"/>
    </w:rPr>
  </w:style>
  <w:style w:type="character" w:customStyle="1" w:styleId="FunotentextZchn">
    <w:name w:val="Fußnotentext Zchn"/>
    <w:basedOn w:val="Absatz-Standardschriftart"/>
    <w:link w:val="Funotentext"/>
    <w:uiPriority w:val="99"/>
    <w:semiHidden/>
    <w:locked/>
    <w:rsid w:val="00C52471"/>
    <w:rPr>
      <w:rFonts w:ascii="Arial" w:hAnsi="Arial" w:cs="Arial"/>
      <w:sz w:val="20"/>
      <w:szCs w:val="20"/>
    </w:rPr>
  </w:style>
  <w:style w:type="character" w:styleId="Funotenzeichen">
    <w:name w:val="footnote reference"/>
    <w:basedOn w:val="Absatz-Standardschriftart"/>
    <w:uiPriority w:val="99"/>
    <w:semiHidden/>
    <w:rsid w:val="00914038"/>
    <w:rPr>
      <w:rFonts w:cs="Times New Roman"/>
      <w:vertAlign w:val="superscript"/>
    </w:rPr>
  </w:style>
  <w:style w:type="character" w:styleId="Hyperlink">
    <w:name w:val="Hyperlink"/>
    <w:basedOn w:val="Absatz-Standardschriftart"/>
    <w:uiPriority w:val="99"/>
    <w:rsid w:val="00622E29"/>
    <w:rPr>
      <w:rFonts w:cs="Times New Roman"/>
      <w:color w:val="0000FF"/>
      <w:u w:val="single"/>
    </w:rPr>
  </w:style>
  <w:style w:type="paragraph" w:styleId="Listenabsatz">
    <w:name w:val="List Paragraph"/>
    <w:basedOn w:val="Standard"/>
    <w:uiPriority w:val="34"/>
    <w:qFormat/>
    <w:rsid w:val="009D2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82147">
      <w:bodyDiv w:val="1"/>
      <w:marLeft w:val="0"/>
      <w:marRight w:val="0"/>
      <w:marTop w:val="0"/>
      <w:marBottom w:val="0"/>
      <w:divBdr>
        <w:top w:val="none" w:sz="0" w:space="0" w:color="auto"/>
        <w:left w:val="none" w:sz="0" w:space="0" w:color="auto"/>
        <w:bottom w:val="none" w:sz="0" w:space="0" w:color="auto"/>
        <w:right w:val="none" w:sz="0" w:space="0" w:color="auto"/>
      </w:divBdr>
      <w:divsChild>
        <w:div w:id="91292039">
          <w:marLeft w:val="0"/>
          <w:marRight w:val="0"/>
          <w:marTop w:val="0"/>
          <w:marBottom w:val="0"/>
          <w:divBdr>
            <w:top w:val="none" w:sz="0" w:space="0" w:color="auto"/>
            <w:left w:val="none" w:sz="0" w:space="0" w:color="auto"/>
            <w:bottom w:val="none" w:sz="0" w:space="0" w:color="auto"/>
            <w:right w:val="none" w:sz="0" w:space="0" w:color="auto"/>
          </w:divBdr>
          <w:divsChild>
            <w:div w:id="2083524582">
              <w:marLeft w:val="0"/>
              <w:marRight w:val="0"/>
              <w:marTop w:val="0"/>
              <w:marBottom w:val="0"/>
              <w:divBdr>
                <w:top w:val="none" w:sz="0" w:space="0" w:color="auto"/>
                <w:left w:val="none" w:sz="0" w:space="0" w:color="auto"/>
                <w:bottom w:val="none" w:sz="0" w:space="0" w:color="auto"/>
                <w:right w:val="none" w:sz="0" w:space="0" w:color="auto"/>
              </w:divBdr>
              <w:divsChild>
                <w:div w:id="20154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3546">
      <w:bodyDiv w:val="1"/>
      <w:marLeft w:val="0"/>
      <w:marRight w:val="0"/>
      <w:marTop w:val="0"/>
      <w:marBottom w:val="0"/>
      <w:divBdr>
        <w:top w:val="none" w:sz="0" w:space="0" w:color="auto"/>
        <w:left w:val="none" w:sz="0" w:space="0" w:color="auto"/>
        <w:bottom w:val="none" w:sz="0" w:space="0" w:color="auto"/>
        <w:right w:val="none" w:sz="0" w:space="0" w:color="auto"/>
      </w:divBdr>
    </w:div>
    <w:div w:id="1273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llgemein\Vorlagen\Allgemeine%20Vorlagen\Briefvorlag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5698-5D64-4A90-BD89-AE56592E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Briefvorlagen.dotm</Template>
  <TotalTime>0</TotalTime>
  <Pages>10</Pages>
  <Words>2064</Words>
  <Characters>13007</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Konzept zur Fachleistungsdifferenzierung Latein als zweite Fremdsprache</vt:lpstr>
    </vt:vector>
  </TitlesOfParts>
  <Company>Landesregierung Rheinland-Pfalz</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 zur Fachleistungsdifferenzierung Latein als zweite Fremdsprache</dc:title>
  <dc:creator>Bruns</dc:creator>
  <cp:lastModifiedBy>Gerhard, Steffen (BM)</cp:lastModifiedBy>
  <cp:revision>2</cp:revision>
  <cp:lastPrinted>2018-01-30T11:39:00Z</cp:lastPrinted>
  <dcterms:created xsi:type="dcterms:W3CDTF">2020-03-31T09:03:00Z</dcterms:created>
  <dcterms:modified xsi:type="dcterms:W3CDTF">2020-03-31T09:03:00Z</dcterms:modified>
</cp:coreProperties>
</file>